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468B" w14:textId="171D29D6" w:rsidR="00424309" w:rsidRPr="00424309" w:rsidRDefault="00E444F4" w:rsidP="00424309">
      <w:pPr>
        <w:pStyle w:val="Title"/>
        <w:jc w:val="center"/>
        <w:rPr>
          <w:sz w:val="92"/>
          <w:szCs w:val="92"/>
        </w:rPr>
      </w:pPr>
      <w:r w:rsidRPr="00424309">
        <w:rPr>
          <w:sz w:val="92"/>
          <w:szCs w:val="92"/>
        </w:rPr>
        <w:t>Career</w:t>
      </w:r>
      <w:r w:rsidR="00B170DB" w:rsidRPr="00424309">
        <w:rPr>
          <w:sz w:val="92"/>
          <w:szCs w:val="92"/>
        </w:rPr>
        <w:t xml:space="preserve"> </w:t>
      </w:r>
      <w:r w:rsidR="00424309" w:rsidRPr="00424309">
        <w:rPr>
          <w:sz w:val="92"/>
          <w:szCs w:val="92"/>
        </w:rPr>
        <w:t>speaker series</w:t>
      </w:r>
      <w:r w:rsidR="00424309">
        <w:rPr>
          <w:sz w:val="92"/>
          <w:szCs w:val="92"/>
        </w:rPr>
        <w:t>:</w:t>
      </w:r>
    </w:p>
    <w:p w14:paraId="6A55E329" w14:textId="12C9173E" w:rsidR="00424309" w:rsidRPr="00424309" w:rsidRDefault="00424309" w:rsidP="00424309">
      <w:pPr>
        <w:pStyle w:val="Title"/>
        <w:rPr>
          <w:i/>
          <w:iCs/>
          <w:sz w:val="52"/>
          <w:szCs w:val="52"/>
        </w:rPr>
      </w:pPr>
      <w:r>
        <w:rPr>
          <w:i/>
          <w:iCs/>
          <w:sz w:val="52"/>
          <w:szCs w:val="52"/>
        </w:rPr>
        <w:t>What can I do with my math or stat major?</w:t>
      </w:r>
    </w:p>
    <w:p w14:paraId="5AF3EA6A" w14:textId="678EC16D" w:rsidR="00424309" w:rsidRPr="00424309" w:rsidRDefault="00E444F4" w:rsidP="00E444F4">
      <w:pPr>
        <w:rPr>
          <w:rFonts w:ascii="Arial" w:hAnsi="Arial" w:cs="Arial"/>
          <w:sz w:val="24"/>
          <w:szCs w:val="24"/>
        </w:rPr>
      </w:pPr>
      <w:r w:rsidRPr="00424309">
        <w:rPr>
          <w:rFonts w:ascii="Arial" w:hAnsi="Arial" w:cs="Arial"/>
          <w:b/>
          <w:color w:val="3E762A" w:themeColor="accent1" w:themeShade="BF"/>
          <w:sz w:val="28"/>
          <w:szCs w:val="28"/>
        </w:rPr>
        <w:t>Presenters:</w:t>
      </w:r>
      <w:r w:rsidRPr="00F45F30">
        <w:rPr>
          <w:rFonts w:ascii="Arial" w:hAnsi="Arial" w:cs="Arial"/>
          <w:color w:val="3E762A" w:themeColor="accent1" w:themeShade="BF"/>
        </w:rPr>
        <w:t xml:space="preserve"> </w:t>
      </w:r>
      <w:r w:rsidRPr="00424309">
        <w:rPr>
          <w:rFonts w:ascii="Arial" w:hAnsi="Arial" w:cs="Arial"/>
          <w:sz w:val="24"/>
          <w:szCs w:val="24"/>
        </w:rPr>
        <w:t xml:space="preserve">Dr. </w:t>
      </w:r>
      <w:r w:rsidR="00413D55">
        <w:rPr>
          <w:rFonts w:ascii="Arial" w:hAnsi="Arial" w:cs="Arial"/>
          <w:sz w:val="24"/>
          <w:szCs w:val="24"/>
        </w:rPr>
        <w:t xml:space="preserve">K.T. </w:t>
      </w:r>
      <w:proofErr w:type="spellStart"/>
      <w:r w:rsidR="00413D55">
        <w:rPr>
          <w:rFonts w:ascii="Arial" w:hAnsi="Arial" w:cs="Arial"/>
          <w:sz w:val="24"/>
          <w:szCs w:val="24"/>
        </w:rPr>
        <w:t>Arasu</w:t>
      </w:r>
      <w:proofErr w:type="spellEnd"/>
      <w:r w:rsidRPr="00424309">
        <w:rPr>
          <w:rFonts w:ascii="Arial" w:hAnsi="Arial" w:cs="Arial"/>
          <w:sz w:val="24"/>
          <w:szCs w:val="24"/>
        </w:rPr>
        <w:t xml:space="preserve"> </w:t>
      </w:r>
    </w:p>
    <w:p w14:paraId="0D0B0EE7" w14:textId="4783AF20" w:rsidR="00E444F4" w:rsidRPr="00424309" w:rsidRDefault="00424309" w:rsidP="00E444F4">
      <w:pPr>
        <w:rPr>
          <w:rFonts w:ascii="Arial" w:hAnsi="Arial" w:cs="Arial"/>
          <w:sz w:val="24"/>
          <w:szCs w:val="24"/>
        </w:rPr>
      </w:pPr>
      <w:r w:rsidRPr="00424309">
        <w:rPr>
          <w:rFonts w:ascii="Arial" w:hAnsi="Arial" w:cs="Arial"/>
          <w:b/>
          <w:color w:val="3E762A" w:themeColor="accent1" w:themeShade="BF"/>
          <w:sz w:val="28"/>
          <w:szCs w:val="28"/>
        </w:rPr>
        <w:t>Company and industry:</w:t>
      </w:r>
      <w:r w:rsidRPr="00F45F30">
        <w:rPr>
          <w:rFonts w:ascii="Arial" w:hAnsi="Arial" w:cs="Arial"/>
          <w:color w:val="3E762A" w:themeColor="accent1" w:themeShade="BF"/>
        </w:rPr>
        <w:t xml:space="preserve"> </w:t>
      </w:r>
      <w:r w:rsidR="00413D55">
        <w:rPr>
          <w:rFonts w:ascii="Arial" w:hAnsi="Arial" w:cs="Arial"/>
          <w:sz w:val="24"/>
          <w:szCs w:val="24"/>
        </w:rPr>
        <w:t>Riverside Research</w:t>
      </w:r>
    </w:p>
    <w:p w14:paraId="7C477DDE" w14:textId="2661FF70" w:rsidR="00E444F4" w:rsidRPr="00424309" w:rsidRDefault="00413D55" w:rsidP="00E444F4">
      <w:pPr>
        <w:rPr>
          <w:rFonts w:ascii="Arial" w:hAnsi="Arial" w:cs="Arial"/>
          <w:sz w:val="24"/>
          <w:szCs w:val="24"/>
        </w:rPr>
      </w:pPr>
      <w:r>
        <w:rPr>
          <w:rFonts w:ascii="Arial" w:hAnsi="Arial" w:cs="Arial"/>
          <w:sz w:val="24"/>
          <w:szCs w:val="24"/>
        </w:rPr>
        <w:t xml:space="preserve">Dr. K.T. </w:t>
      </w:r>
      <w:proofErr w:type="spellStart"/>
      <w:r>
        <w:rPr>
          <w:rFonts w:ascii="Arial" w:hAnsi="Arial" w:cs="Arial"/>
          <w:sz w:val="24"/>
          <w:szCs w:val="24"/>
        </w:rPr>
        <w:t>Arasu</w:t>
      </w:r>
      <w:proofErr w:type="spellEnd"/>
      <w:r>
        <w:rPr>
          <w:rFonts w:ascii="Arial" w:hAnsi="Arial" w:cs="Arial"/>
          <w:sz w:val="24"/>
          <w:szCs w:val="24"/>
        </w:rPr>
        <w:t xml:space="preserve"> is a Professor Emeritus in the Department of Mathematics and Statistics.  During his time at </w:t>
      </w:r>
      <w:proofErr w:type="gramStart"/>
      <w:r>
        <w:rPr>
          <w:rFonts w:ascii="Arial" w:hAnsi="Arial" w:cs="Arial"/>
          <w:sz w:val="24"/>
          <w:szCs w:val="24"/>
        </w:rPr>
        <w:t>WSU</w:t>
      </w:r>
      <w:proofErr w:type="gramEnd"/>
      <w:r>
        <w:rPr>
          <w:rFonts w:ascii="Arial" w:hAnsi="Arial" w:cs="Arial"/>
          <w:sz w:val="24"/>
          <w:szCs w:val="24"/>
        </w:rPr>
        <w:t xml:space="preserve"> he led many undergraduate student research projects.  He will be speaking to you about mathematics that supports industry, as well as job opportunities for math majors.</w:t>
      </w:r>
    </w:p>
    <w:p w14:paraId="14484A35" w14:textId="1296C7A6" w:rsidR="00413D55" w:rsidRDefault="00E444F4" w:rsidP="00E444F4">
      <w:pPr>
        <w:rPr>
          <w:rFonts w:ascii="Arial" w:hAnsi="Arial" w:cs="Arial"/>
          <w:b/>
          <w:color w:val="3E762A" w:themeColor="accent1" w:themeShade="BF"/>
          <w:sz w:val="22"/>
          <w:szCs w:val="22"/>
        </w:rPr>
      </w:pPr>
      <w:r w:rsidRPr="00424309">
        <w:rPr>
          <w:rFonts w:ascii="Arial" w:hAnsi="Arial" w:cs="Arial"/>
          <w:b/>
          <w:color w:val="3E762A" w:themeColor="accent1" w:themeShade="BF"/>
          <w:sz w:val="22"/>
          <w:szCs w:val="22"/>
        </w:rPr>
        <w:t>Bio Sketch:</w:t>
      </w:r>
    </w:p>
    <w:p w14:paraId="53D3ADA9" w14:textId="77777777" w:rsidR="00413D55" w:rsidRPr="00413D55" w:rsidRDefault="00413D55" w:rsidP="00413D55">
      <w:pPr>
        <w:spacing w:after="0" w:line="240" w:lineRule="auto"/>
        <w:rPr>
          <w:rFonts w:ascii="Times New Roman" w:eastAsia="Times New Roman" w:hAnsi="Times New Roman" w:cs="Times New Roman"/>
          <w:color w:val="auto"/>
          <w:sz w:val="21"/>
          <w:szCs w:val="21"/>
          <w:lang w:eastAsia="en-US"/>
        </w:rPr>
      </w:pPr>
      <w:r w:rsidRPr="00413D55">
        <w:rPr>
          <w:rFonts w:ascii="Arial" w:eastAsia="Times New Roman" w:hAnsi="Arial" w:cs="Arial"/>
          <w:color w:val="333333"/>
          <w:sz w:val="21"/>
          <w:szCs w:val="21"/>
          <w:shd w:val="clear" w:color="auto" w:fill="FFFFFF"/>
          <w:lang w:eastAsia="en-US"/>
        </w:rPr>
        <w:t xml:space="preserve">Dr. K.T. </w:t>
      </w:r>
      <w:proofErr w:type="spellStart"/>
      <w:r w:rsidRPr="00413D55">
        <w:rPr>
          <w:rFonts w:ascii="Arial" w:eastAsia="Times New Roman" w:hAnsi="Arial" w:cs="Arial"/>
          <w:color w:val="333333"/>
          <w:sz w:val="21"/>
          <w:szCs w:val="21"/>
          <w:shd w:val="clear" w:color="auto" w:fill="FFFFFF"/>
          <w:lang w:eastAsia="en-US"/>
        </w:rPr>
        <w:t>Arasu</w:t>
      </w:r>
      <w:proofErr w:type="spellEnd"/>
      <w:r w:rsidRPr="00413D55">
        <w:rPr>
          <w:rFonts w:ascii="Arial" w:eastAsia="Times New Roman" w:hAnsi="Arial" w:cs="Arial"/>
          <w:color w:val="333333"/>
          <w:sz w:val="21"/>
          <w:szCs w:val="21"/>
          <w:shd w:val="clear" w:color="auto" w:fill="FFFFFF"/>
          <w:lang w:eastAsia="en-US"/>
        </w:rPr>
        <w:t xml:space="preserve"> is a senior research scientist for Riverside Research. He investigates novel techniques on error correcting codes, cryptography, data security and privacy, as well as topics at the intersection of machine learning, security, and information theory. Prior to joining Riverside Research, Dr. </w:t>
      </w:r>
      <w:proofErr w:type="spellStart"/>
      <w:r w:rsidRPr="00413D55">
        <w:rPr>
          <w:rFonts w:ascii="Arial" w:eastAsia="Times New Roman" w:hAnsi="Arial" w:cs="Arial"/>
          <w:color w:val="333333"/>
          <w:sz w:val="21"/>
          <w:szCs w:val="21"/>
          <w:shd w:val="clear" w:color="auto" w:fill="FFFFFF"/>
          <w:lang w:eastAsia="en-US"/>
        </w:rPr>
        <w:t>Arasu</w:t>
      </w:r>
      <w:proofErr w:type="spellEnd"/>
      <w:r w:rsidRPr="00413D55">
        <w:rPr>
          <w:rFonts w:ascii="Arial" w:eastAsia="Times New Roman" w:hAnsi="Arial" w:cs="Arial"/>
          <w:color w:val="333333"/>
          <w:sz w:val="21"/>
          <w:szCs w:val="21"/>
          <w:shd w:val="clear" w:color="auto" w:fill="FFFFFF"/>
          <w:lang w:eastAsia="en-US"/>
        </w:rPr>
        <w:t xml:space="preserve"> was a professor in the Department of Mathematics and Statics at Wright State University for 35 years.</w:t>
      </w:r>
    </w:p>
    <w:p w14:paraId="3D75EB98" w14:textId="11A0DBF4" w:rsidR="00413D55" w:rsidRPr="00413D55" w:rsidRDefault="00413D55" w:rsidP="00413D55">
      <w:pPr>
        <w:rPr>
          <w:sz w:val="21"/>
          <w:szCs w:val="21"/>
        </w:rPr>
      </w:pPr>
    </w:p>
    <w:p w14:paraId="4BDA61E6" w14:textId="77777777" w:rsidR="00413D55" w:rsidRPr="00413D55" w:rsidRDefault="00413D55" w:rsidP="00413D55">
      <w:pPr>
        <w:spacing w:after="0" w:line="240" w:lineRule="auto"/>
        <w:rPr>
          <w:rFonts w:ascii="Times New Roman" w:eastAsia="Times New Roman" w:hAnsi="Times New Roman" w:cs="Times New Roman"/>
          <w:color w:val="auto"/>
          <w:sz w:val="21"/>
          <w:szCs w:val="21"/>
          <w:lang w:eastAsia="en-US"/>
        </w:rPr>
      </w:pPr>
      <w:r w:rsidRPr="00413D55">
        <w:rPr>
          <w:rFonts w:ascii="Arial" w:eastAsia="Times New Roman" w:hAnsi="Arial" w:cs="Arial"/>
          <w:color w:val="333333"/>
          <w:sz w:val="21"/>
          <w:szCs w:val="21"/>
          <w:shd w:val="clear" w:color="auto" w:fill="FFFFFF"/>
          <w:lang w:eastAsia="en-US"/>
        </w:rPr>
        <w:t xml:space="preserve">Dr. </w:t>
      </w:r>
      <w:proofErr w:type="spellStart"/>
      <w:r w:rsidRPr="00413D55">
        <w:rPr>
          <w:rFonts w:ascii="Arial" w:eastAsia="Times New Roman" w:hAnsi="Arial" w:cs="Arial"/>
          <w:color w:val="333333"/>
          <w:sz w:val="21"/>
          <w:szCs w:val="21"/>
          <w:shd w:val="clear" w:color="auto" w:fill="FFFFFF"/>
          <w:lang w:eastAsia="en-US"/>
        </w:rPr>
        <w:t>Arasu</w:t>
      </w:r>
      <w:proofErr w:type="spellEnd"/>
      <w:r w:rsidRPr="00413D55">
        <w:rPr>
          <w:rFonts w:ascii="Arial" w:eastAsia="Times New Roman" w:hAnsi="Arial" w:cs="Arial"/>
          <w:color w:val="333333"/>
          <w:sz w:val="21"/>
          <w:szCs w:val="21"/>
          <w:shd w:val="clear" w:color="auto" w:fill="FFFFFF"/>
          <w:lang w:eastAsia="en-US"/>
        </w:rPr>
        <w:t xml:space="preserve"> received a BS and MS in mathematics from Panjab University (India) and a PhD from Ohio State University. During his time as a professor at Wright State University, he was presented the Teaching Excellence Award from the College of Science and Mathematics, the Presidential Research Excellence Award, and the Trustee’s Award for Faculty Excellence.</w:t>
      </w:r>
    </w:p>
    <w:p w14:paraId="096291CA" w14:textId="3A230DF5" w:rsidR="00EA6ABB" w:rsidRDefault="00762316">
      <w:pPr>
        <w:pStyle w:val="Date"/>
      </w:pPr>
      <w:sdt>
        <w:sdtPr>
          <w:rPr>
            <w:rStyle w:val="Strong"/>
          </w:rPr>
          <w:id w:val="945890675"/>
          <w:placeholder>
            <w:docPart w:val="7C862A6160B247D9BAF58148678B119A"/>
          </w:placeholder>
          <w:date w:fullDate="2021-11-15T00:00:00Z">
            <w:dateFormat w:val="MMMM d, yyyy"/>
            <w:lid w:val="en-US"/>
            <w:storeMappedDataAs w:val="dateTime"/>
            <w:calendar w:val="gregorian"/>
          </w:date>
        </w:sdtPr>
        <w:sdtEndPr>
          <w:rPr>
            <w:rStyle w:val="DefaultParagraphFont"/>
            <w:b w:val="0"/>
            <w:bCs w:val="0"/>
          </w:rPr>
        </w:sdtEndPr>
        <w:sdtContent>
          <w:r w:rsidR="00413D55">
            <w:rPr>
              <w:rStyle w:val="Strong"/>
            </w:rPr>
            <w:t>November 15</w:t>
          </w:r>
          <w:r w:rsidR="00E444F4">
            <w:rPr>
              <w:rStyle w:val="Strong"/>
            </w:rPr>
            <w:t>, 2021</w:t>
          </w:r>
        </w:sdtContent>
      </w:sdt>
      <w:r w:rsidR="00581B7B">
        <w:t> </w:t>
      </w:r>
      <w:r w:rsidR="00B170DB">
        <w:t>4:40-5:35</w:t>
      </w:r>
    </w:p>
    <w:p w14:paraId="257FA197" w14:textId="2CC2409C" w:rsidR="00EA6ABB" w:rsidRDefault="005120B8">
      <w:pPr>
        <w:pStyle w:val="Address"/>
      </w:pPr>
      <w:r w:rsidRPr="00B170DB">
        <w:rPr>
          <w:b/>
          <w:bCs/>
          <w:noProof/>
        </w:rPr>
        <mc:AlternateContent>
          <mc:Choice Requires="wps">
            <w:drawing>
              <wp:anchor distT="365760" distB="365760" distL="114300" distR="114300" simplePos="0" relativeHeight="251659264" behindDoc="0" locked="0" layoutInCell="1" allowOverlap="1" wp14:anchorId="2C66E1F8" wp14:editId="01F79ED8">
                <wp:simplePos x="0" y="0"/>
                <wp:positionH relativeFrom="margin">
                  <wp:align>left</wp:align>
                </wp:positionH>
                <wp:positionV relativeFrom="margin">
                  <wp:align>bottom</wp:align>
                </wp:positionV>
                <wp:extent cx="4800600" cy="796290"/>
                <wp:effectExtent l="0" t="0" r="9525" b="3810"/>
                <wp:wrapTopAndBottom/>
                <wp:docPr id="2" name="Text Box 2"/>
                <wp:cNvGraphicFramePr/>
                <a:graphic xmlns:a="http://schemas.openxmlformats.org/drawingml/2006/main">
                  <a:graphicData uri="http://schemas.microsoft.com/office/word/2010/wordprocessingShape">
                    <wps:wsp>
                      <wps:cNvSpPr txBox="1"/>
                      <wps:spPr>
                        <a:xfrm>
                          <a:off x="0" y="0"/>
                          <a:ext cx="4800600" cy="796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57777" w14:textId="77777777" w:rsidR="00EA6ABB" w:rsidRDefault="005120B8">
                            <w:pPr>
                              <w:pStyle w:val="NoSpacing"/>
                              <w:spacing w:line="14" w:lineRule="exact"/>
                            </w:pPr>
                            <w:r>
                              <w:rPr>
                                <w:noProof/>
                              </w:rPr>
                              <w:drawing>
                                <wp:inline distT="0" distB="0" distL="0" distR="0" wp14:anchorId="1C18C7D3" wp14:editId="7DB6A5F7">
                                  <wp:extent cx="25908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80962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6E1F8" id="_x0000_t202" coordsize="21600,21600" o:spt="202" path="m,l,21600r21600,l21600,xe">
                <v:stroke joinstyle="miter"/>
                <v:path gradientshapeok="t" o:connecttype="rect"/>
              </v:shapetype>
              <v:shape id="Text Box 2" o:spid="_x0000_s1026" type="#_x0000_t202" style="position:absolute;margin-left:0;margin-top:0;width:378pt;height:62.7pt;z-index:251659264;visibility:visible;mso-wrap-style:square;mso-width-percent:0;mso-height-percent:0;mso-wrap-distance-left:9pt;mso-wrap-distance-top:28.8pt;mso-wrap-distance-right:9pt;mso-wrap-distance-bottom:28.8pt;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" filled="f" stroked="f" strokeweight=".5pt">
                <v:textbox inset="0,0,0,0">
                  <w:txbxContent>
                    <w:p w14:paraId="15D57777" w14:textId="77777777" w:rsidR="00EA6ABB" w:rsidRDefault="005120B8">
                      <w:pPr>
                        <w:pStyle w:val="NoSpacing"/>
                        <w:spacing w:line="14" w:lineRule="exact"/>
                      </w:pPr>
                      <w:r>
                        <w:rPr>
                          <w:noProof/>
                        </w:rPr>
                        <w:drawing>
                          <wp:inline distT="0" distB="0" distL="0" distR="0" wp14:anchorId="1C18C7D3" wp14:editId="7DB6A5F7">
                            <wp:extent cx="25908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809625"/>
                                    </a:xfrm>
                                    <a:prstGeom prst="rect">
                                      <a:avLst/>
                                    </a:prstGeom>
                                    <a:noFill/>
                                    <a:ln>
                                      <a:noFill/>
                                    </a:ln>
                                  </pic:spPr>
                                </pic:pic>
                              </a:graphicData>
                            </a:graphic>
                          </wp:inline>
                        </w:drawing>
                      </w:r>
                    </w:p>
                  </w:txbxContent>
                </v:textbox>
                <w10:wrap type="topAndBottom" anchorx="margin" anchory="margin"/>
              </v:shape>
            </w:pict>
          </mc:Fallback>
        </mc:AlternateContent>
      </w:r>
      <w:proofErr w:type="spellStart"/>
      <w:r w:rsidR="00413D55">
        <w:t>Oelman</w:t>
      </w:r>
      <w:proofErr w:type="spellEnd"/>
      <w:r w:rsidR="00413D55">
        <w:t xml:space="preserve"> Hall, 125</w:t>
      </w:r>
    </w:p>
    <w:sectPr w:rsidR="00EA6ABB" w:rsidSect="00424309">
      <w:pgSz w:w="12240" w:h="15840" w:code="1"/>
      <w:pgMar w:top="1440" w:right="1440" w:bottom="1440" w:left="1440"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D4D5" w14:textId="77777777" w:rsidR="00762316" w:rsidRDefault="00762316">
      <w:pPr>
        <w:spacing w:after="0" w:line="240" w:lineRule="auto"/>
      </w:pPr>
      <w:r>
        <w:separator/>
      </w:r>
    </w:p>
  </w:endnote>
  <w:endnote w:type="continuationSeparator" w:id="0">
    <w:p w14:paraId="55561E0C" w14:textId="77777777" w:rsidR="00762316" w:rsidRDefault="0076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94DE" w14:textId="77777777" w:rsidR="00762316" w:rsidRDefault="00762316">
      <w:pPr>
        <w:spacing w:after="0" w:line="240" w:lineRule="auto"/>
      </w:pPr>
      <w:r>
        <w:separator/>
      </w:r>
    </w:p>
  </w:footnote>
  <w:footnote w:type="continuationSeparator" w:id="0">
    <w:p w14:paraId="4CC94CD8" w14:textId="77777777" w:rsidR="00762316" w:rsidRDefault="00762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961B0C"/>
    <w:lvl w:ilvl="0">
      <w:start w:val="1"/>
      <w:numFmt w:val="bullet"/>
      <w:pStyle w:val="ListBullet"/>
      <w:lvlText w:val=""/>
      <w:lvlJc w:val="left"/>
      <w:pPr>
        <w:tabs>
          <w:tab w:val="num" w:pos="288"/>
        </w:tabs>
        <w:ind w:left="288" w:hanging="288"/>
      </w:pPr>
      <w:rPr>
        <w:rFonts w:ascii="Symbol" w:hAnsi="Symbol" w:hint="default"/>
        <w:color w:val="455F51" w:themeColor="text2"/>
        <w:sz w:val="16"/>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F4"/>
    <w:rsid w:val="003721F3"/>
    <w:rsid w:val="00394A33"/>
    <w:rsid w:val="00413D55"/>
    <w:rsid w:val="00424309"/>
    <w:rsid w:val="005120B8"/>
    <w:rsid w:val="00581B7B"/>
    <w:rsid w:val="005977AC"/>
    <w:rsid w:val="00762316"/>
    <w:rsid w:val="00A2102D"/>
    <w:rsid w:val="00B170DB"/>
    <w:rsid w:val="00C652E5"/>
    <w:rsid w:val="00E444F4"/>
    <w:rsid w:val="00EA6ABB"/>
    <w:rsid w:val="00F4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B17E3"/>
  <w15:chartTrackingRefBased/>
  <w15:docId w15:val="{397D73CB-F821-48DA-B02B-F60045FD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37261"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120" w:line="216" w:lineRule="auto"/>
      <w:outlineLvl w:val="0"/>
    </w:pPr>
    <w:rPr>
      <w:rFonts w:asciiTheme="majorHAnsi" w:eastAsiaTheme="majorEastAsia" w:hAnsiTheme="majorHAnsi" w:cstheme="majorBidi"/>
      <w:b/>
      <w:bCs/>
      <w:color w:val="455F51"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
    <w:qFormat/>
    <w:pPr>
      <w:spacing w:after="720" w:line="204" w:lineRule="auto"/>
      <w:contextualSpacing/>
    </w:pPr>
    <w:rPr>
      <w:rFonts w:asciiTheme="majorHAnsi" w:eastAsiaTheme="majorEastAsia" w:hAnsiTheme="majorHAnsi" w:cstheme="majorBidi"/>
      <w:b/>
      <w:bCs/>
      <w:caps/>
      <w:color w:val="3E762A" w:themeColor="accent1" w:themeShade="BF"/>
      <w:spacing w:val="-10"/>
      <w:kern w:val="28"/>
      <w:sz w:val="104"/>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3E762A" w:themeColor="accent1" w:themeShade="BF"/>
      <w:spacing w:val="-10"/>
      <w:kern w:val="28"/>
      <w:sz w:val="10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55F51" w:themeColor="text2"/>
      <w:sz w:val="32"/>
    </w:rPr>
  </w:style>
  <w:style w:type="paragraph" w:styleId="ListBullet">
    <w:name w:val="List Bullet"/>
    <w:basedOn w:val="Normal"/>
    <w:uiPriority w:val="1"/>
    <w:unhideWhenUsed/>
    <w:qFormat/>
    <w:pPr>
      <w:numPr>
        <w:numId w:val="1"/>
      </w:numPr>
    </w:pPr>
  </w:style>
  <w:style w:type="paragraph" w:styleId="Caption">
    <w:name w:val="caption"/>
    <w:basedOn w:val="Normal"/>
    <w:next w:val="Normal"/>
    <w:uiPriority w:val="2"/>
    <w:unhideWhenUsed/>
    <w:qFormat/>
    <w:pPr>
      <w:spacing w:after="0" w:line="240" w:lineRule="auto"/>
    </w:pPr>
    <w:rPr>
      <w:i/>
      <w:iCs/>
      <w:sz w:val="16"/>
    </w:rPr>
  </w:style>
  <w:style w:type="character" w:styleId="Strong">
    <w:name w:val="Strong"/>
    <w:basedOn w:val="DefaultParagraphFont"/>
    <w:uiPriority w:val="2"/>
    <w:qFormat/>
    <w:rPr>
      <w:b/>
      <w:bCs/>
    </w:rPr>
  </w:style>
  <w:style w:type="paragraph" w:styleId="Header">
    <w:name w:val="header"/>
    <w:basedOn w:val="Normal"/>
    <w:link w:val="HeaderChar"/>
    <w:uiPriority w:val="4"/>
    <w:unhideWhenUsed/>
    <w:pPr>
      <w:tabs>
        <w:tab w:val="center" w:pos="4680"/>
        <w:tab w:val="right" w:pos="9360"/>
      </w:tabs>
      <w:spacing w:after="0" w:line="240" w:lineRule="auto"/>
    </w:pPr>
  </w:style>
  <w:style w:type="character" w:customStyle="1" w:styleId="HeaderChar">
    <w:name w:val="Header Char"/>
    <w:basedOn w:val="DefaultParagraphFont"/>
    <w:link w:val="Header"/>
    <w:uiPriority w:val="4"/>
  </w:style>
  <w:style w:type="paragraph" w:styleId="Footer">
    <w:name w:val="footer"/>
    <w:basedOn w:val="Normal"/>
    <w:link w:val="FooterChar"/>
    <w:uiPriority w:val="4"/>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4"/>
    <w:rPr>
      <w:sz w:val="17"/>
    </w:rPr>
  </w:style>
  <w:style w:type="paragraph" w:customStyle="1" w:styleId="Company">
    <w:name w:val="Company"/>
    <w:basedOn w:val="Normal"/>
    <w:uiPriority w:val="4"/>
    <w:qFormat/>
    <w:pPr>
      <w:spacing w:after="0" w:line="240" w:lineRule="auto"/>
    </w:pPr>
    <w:rPr>
      <w:rFonts w:asciiTheme="majorHAnsi" w:eastAsiaTheme="majorEastAsia" w:hAnsiTheme="majorHAnsi" w:cstheme="majorBidi"/>
      <w:b/>
      <w:bCs/>
      <w:caps/>
      <w:color w:val="3E762A" w:themeColor="accent1" w:themeShade="BF"/>
    </w:rPr>
  </w:style>
  <w:style w:type="paragraph" w:styleId="NoSpacing">
    <w:name w:val="No Spacing"/>
    <w:uiPriority w:val="36"/>
    <w:unhideWhenUsed/>
    <w:qFormat/>
    <w:pPr>
      <w:spacing w:after="0" w:line="240" w:lineRule="auto"/>
    </w:pPr>
  </w:style>
  <w:style w:type="paragraph" w:styleId="Date">
    <w:name w:val="Date"/>
    <w:basedOn w:val="Normal"/>
    <w:next w:val="Normal"/>
    <w:link w:val="DateChar"/>
    <w:uiPriority w:val="3"/>
    <w:unhideWhenUsed/>
    <w:qFormat/>
    <w:pPr>
      <w:spacing w:before="720" w:after="0" w:line="216" w:lineRule="auto"/>
    </w:pPr>
    <w:rPr>
      <w:rFonts w:asciiTheme="majorHAnsi" w:eastAsiaTheme="majorEastAsia" w:hAnsiTheme="majorHAnsi" w:cstheme="majorBidi"/>
      <w:color w:val="3E762A" w:themeColor="accent1" w:themeShade="BF"/>
      <w:sz w:val="52"/>
    </w:rPr>
  </w:style>
  <w:style w:type="character" w:customStyle="1" w:styleId="DateChar">
    <w:name w:val="Date Char"/>
    <w:basedOn w:val="DefaultParagraphFont"/>
    <w:link w:val="Date"/>
    <w:uiPriority w:val="3"/>
    <w:rPr>
      <w:rFonts w:asciiTheme="majorHAnsi" w:eastAsiaTheme="majorEastAsia" w:hAnsiTheme="majorHAnsi" w:cstheme="majorBidi"/>
      <w:color w:val="3E762A" w:themeColor="accent1" w:themeShade="BF"/>
      <w:sz w:val="52"/>
    </w:rPr>
  </w:style>
  <w:style w:type="paragraph" w:customStyle="1" w:styleId="Address">
    <w:name w:val="Address"/>
    <w:basedOn w:val="Normal"/>
    <w:uiPriority w:val="4"/>
    <w:qFormat/>
    <w:pPr>
      <w:spacing w:after="0" w:line="240" w:lineRule="auto"/>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71562">
      <w:bodyDiv w:val="1"/>
      <w:marLeft w:val="0"/>
      <w:marRight w:val="0"/>
      <w:marTop w:val="0"/>
      <w:marBottom w:val="0"/>
      <w:divBdr>
        <w:top w:val="none" w:sz="0" w:space="0" w:color="auto"/>
        <w:left w:val="none" w:sz="0" w:space="0" w:color="auto"/>
        <w:bottom w:val="none" w:sz="0" w:space="0" w:color="auto"/>
        <w:right w:val="none" w:sz="0" w:space="0" w:color="auto"/>
      </w:divBdr>
    </w:div>
    <w:div w:id="13814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76lms\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62A6160B247D9BAF58148678B119A"/>
        <w:category>
          <w:name w:val="General"/>
          <w:gallery w:val="placeholder"/>
        </w:category>
        <w:types>
          <w:type w:val="bbPlcHdr"/>
        </w:types>
        <w:behaviors>
          <w:behavior w:val="content"/>
        </w:behaviors>
        <w:guid w:val="{FF10319E-45A4-46E7-BC92-0D2A4699B813}"/>
      </w:docPartPr>
      <w:docPartBody>
        <w:p w:rsidR="00D824D9" w:rsidRDefault="006C37C2">
          <w:pPr>
            <w:pStyle w:val="7C862A6160B247D9BAF58148678B119A"/>
          </w:pPr>
          <w:r>
            <w:rPr>
              <w:rStyle w:val="Strong"/>
            </w:rPr>
            <w:t>[Event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961B0C"/>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C2"/>
    <w:rsid w:val="00636AE9"/>
    <w:rsid w:val="006C37C2"/>
    <w:rsid w:val="00857140"/>
    <w:rsid w:val="0096587D"/>
    <w:rsid w:val="00D8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120" w:line="216" w:lineRule="auto"/>
      <w:outlineLvl w:val="0"/>
    </w:pPr>
    <w:rPr>
      <w:rFonts w:asciiTheme="majorHAnsi" w:eastAsiaTheme="majorEastAsia" w:hAnsiTheme="majorHAnsi" w:cstheme="majorBid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4546A" w:themeColor="text2"/>
      <w:sz w:val="32"/>
    </w:rPr>
  </w:style>
  <w:style w:type="paragraph" w:styleId="ListBullet">
    <w:name w:val="List Bullet"/>
    <w:basedOn w:val="Normal"/>
    <w:uiPriority w:val="1"/>
    <w:unhideWhenUsed/>
    <w:qFormat/>
    <w:pPr>
      <w:numPr>
        <w:numId w:val="1"/>
      </w:numPr>
      <w:spacing w:after="200" w:line="288" w:lineRule="auto"/>
    </w:pPr>
    <w:rPr>
      <w:rFonts w:cs="Times New Roman"/>
      <w:color w:val="50637D" w:themeColor="text2" w:themeTint="E6"/>
      <w:sz w:val="20"/>
    </w:rPr>
  </w:style>
  <w:style w:type="character" w:styleId="Strong">
    <w:name w:val="Strong"/>
    <w:basedOn w:val="DefaultParagraphFont"/>
    <w:uiPriority w:val="22"/>
    <w:qFormat/>
    <w:rPr>
      <w:b/>
      <w:bCs/>
      <w:color w:val="5A5A5A" w:themeColor="text1" w:themeTint="A5"/>
    </w:rPr>
  </w:style>
  <w:style w:type="paragraph" w:customStyle="1" w:styleId="7C862A6160B247D9BAF58148678B119A">
    <w:name w:val="7C862A6160B247D9BAF58148678B1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mall Business Set">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Use this event flyer to announce a sale, grand opening, or other event at your business, school or volunteer organization. Replace the photos with your own, customize the colors and get exactly the look you want. 
</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840693</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2012-06-04T06:23:00+00:00</AssetStart>
    <FriendlyTitle xmlns="4873beb7-5857-4685-be1f-d57550cc96cc" xsi:nil="true"/>
    <MarketSpecific xmlns="4873beb7-5857-4685-be1f-d57550cc96cc">false</MarketSpecific>
    <TPNamespace xmlns="4873beb7-5857-4685-be1f-d57550cc96cc" xsi:nil="true"/>
    <PublishStatusLookup xmlns="4873beb7-5857-4685-be1f-d57550cc96cc">
      <Value>1572286</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TP102911892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53B23A70-77D6-475E-9502-2D605E914763}">
  <ds:schemaRefs>
    <ds:schemaRef ds:uri="http://schemas.openxmlformats.org/officeDocument/2006/bibliography"/>
  </ds:schemaRefs>
</ds:datastoreItem>
</file>

<file path=customXml/itemProps2.xml><?xml version="1.0" encoding="utf-8"?>
<ds:datastoreItem xmlns:ds="http://schemas.openxmlformats.org/officeDocument/2006/customXml" ds:itemID="{FECFE8F6-2F43-40D1-8FF0-88725880C9A3}">
  <ds:schemaRefs>
    <ds:schemaRef ds:uri="http://schemas.microsoft.com/sharepoint/v3/contenttype/forms"/>
  </ds:schemaRefs>
</ds:datastoreItem>
</file>

<file path=customXml/itemProps3.xml><?xml version="1.0" encoding="utf-8"?>
<ds:datastoreItem xmlns:ds="http://schemas.openxmlformats.org/officeDocument/2006/customXml" ds:itemID="{9F356893-B87B-4F3B-B6AB-5EF31A56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8557F-9067-4EAE-9435-C16B966ECCE9}">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C:\Users\w076lms\AppData\Roaming\Microsoft\Templates\Business flyer.dotx</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Schraeder</dc:creator>
  <cp:lastModifiedBy>Sahin, Ayse</cp:lastModifiedBy>
  <cp:revision>2</cp:revision>
  <dcterms:created xsi:type="dcterms:W3CDTF">2021-11-08T17:15:00Z</dcterms:created>
  <dcterms:modified xsi:type="dcterms:W3CDTF">2021-11-08T17:15:00Z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