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3B15" w14:textId="77777777" w:rsidR="00601352" w:rsidRDefault="00C563C1" w:rsidP="00E97E1A">
      <w:pPr>
        <w:jc w:val="center"/>
      </w:pPr>
      <w:r>
        <w:t>Undergraduate Academic Policies Committee</w:t>
      </w:r>
    </w:p>
    <w:p w14:paraId="035269FA" w14:textId="77777777" w:rsidR="00C563C1" w:rsidRDefault="00C563C1" w:rsidP="00E97E1A">
      <w:pPr>
        <w:jc w:val="center"/>
      </w:pPr>
      <w:r>
        <w:t>Thursday, September 18, 2014</w:t>
      </w:r>
    </w:p>
    <w:p w14:paraId="0BB84B07" w14:textId="77777777" w:rsidR="00C563C1" w:rsidRDefault="00C563C1" w:rsidP="00E97E1A">
      <w:pPr>
        <w:jc w:val="center"/>
      </w:pPr>
      <w:r>
        <w:t>Meeting Minutes</w:t>
      </w:r>
    </w:p>
    <w:p w14:paraId="38230FA8" w14:textId="77777777" w:rsidR="00C563C1" w:rsidRDefault="00C563C1"/>
    <w:p w14:paraId="341C6EC6" w14:textId="77777777" w:rsidR="000337FF" w:rsidRDefault="000337FF"/>
    <w:p w14:paraId="41D268D0" w14:textId="77777777" w:rsidR="000337FF" w:rsidRDefault="000337FF">
      <w:pPr>
        <w:sectPr w:rsidR="000337FF" w:rsidSect="00334E42">
          <w:pgSz w:w="12240" w:h="15840"/>
          <w:pgMar w:top="1440" w:right="1800" w:bottom="1440" w:left="1800" w:header="720" w:footer="720" w:gutter="0"/>
          <w:cols w:space="720"/>
          <w:docGrid w:linePitch="360"/>
        </w:sectPr>
      </w:pPr>
    </w:p>
    <w:p w14:paraId="400BC6F5" w14:textId="77777777" w:rsidR="000337FF" w:rsidRPr="000337FF" w:rsidRDefault="000337FF">
      <w:pPr>
        <w:rPr>
          <w:u w:val="single"/>
        </w:rPr>
      </w:pPr>
      <w:r w:rsidRPr="000337FF">
        <w:rPr>
          <w:u w:val="single"/>
        </w:rPr>
        <w:lastRenderedPageBreak/>
        <w:t>Voting Members</w:t>
      </w:r>
    </w:p>
    <w:p w14:paraId="1EDC8537" w14:textId="77777777" w:rsidR="000337FF" w:rsidRDefault="000337FF" w:rsidP="000337FF">
      <w:pPr>
        <w:pStyle w:val="ListParagraph"/>
        <w:numPr>
          <w:ilvl w:val="0"/>
          <w:numId w:val="3"/>
        </w:numPr>
      </w:pPr>
      <w:r>
        <w:t xml:space="preserve">Carol </w:t>
      </w:r>
      <w:proofErr w:type="spellStart"/>
      <w:r>
        <w:t>Loranger</w:t>
      </w:r>
      <w:proofErr w:type="spellEnd"/>
      <w:r>
        <w:t xml:space="preserve">, </w:t>
      </w:r>
      <w:proofErr w:type="spellStart"/>
      <w:r>
        <w:t>CoLA</w:t>
      </w:r>
      <w:proofErr w:type="spellEnd"/>
    </w:p>
    <w:p w14:paraId="0CEF4B27" w14:textId="77777777" w:rsidR="000337FF" w:rsidRDefault="000337FF" w:rsidP="000337FF">
      <w:pPr>
        <w:pStyle w:val="ListParagraph"/>
        <w:numPr>
          <w:ilvl w:val="0"/>
          <w:numId w:val="3"/>
        </w:numPr>
      </w:pPr>
      <w:r>
        <w:t>Gina Oswald, CEHS</w:t>
      </w:r>
    </w:p>
    <w:p w14:paraId="62C23B10" w14:textId="5060C295" w:rsidR="0082260C" w:rsidRDefault="0082260C" w:rsidP="000337FF">
      <w:pPr>
        <w:pStyle w:val="ListParagraph"/>
        <w:numPr>
          <w:ilvl w:val="0"/>
          <w:numId w:val="3"/>
        </w:numPr>
      </w:pPr>
      <w:r>
        <w:t>John Gallagher, CECS</w:t>
      </w:r>
    </w:p>
    <w:p w14:paraId="5322C52C" w14:textId="77777777" w:rsidR="000337FF" w:rsidRDefault="000337FF" w:rsidP="000337FF">
      <w:pPr>
        <w:pStyle w:val="ListParagraph"/>
        <w:numPr>
          <w:ilvl w:val="0"/>
          <w:numId w:val="3"/>
        </w:numPr>
      </w:pPr>
      <w:r>
        <w:t xml:space="preserve">Sherrill Smith, </w:t>
      </w:r>
      <w:proofErr w:type="spellStart"/>
      <w:r>
        <w:t>CoNH</w:t>
      </w:r>
      <w:proofErr w:type="spellEnd"/>
    </w:p>
    <w:p w14:paraId="77F3170D" w14:textId="77777777" w:rsidR="000337FF" w:rsidRDefault="000337FF" w:rsidP="000337FF">
      <w:pPr>
        <w:pStyle w:val="ListParagraph"/>
        <w:numPr>
          <w:ilvl w:val="0"/>
          <w:numId w:val="3"/>
        </w:numPr>
      </w:pPr>
      <w:r>
        <w:t xml:space="preserve">Gary Burns, </w:t>
      </w:r>
      <w:proofErr w:type="spellStart"/>
      <w:r>
        <w:t>CoSM</w:t>
      </w:r>
      <w:proofErr w:type="spellEnd"/>
    </w:p>
    <w:p w14:paraId="43C84768" w14:textId="77777777" w:rsidR="000337FF" w:rsidRDefault="000337FF" w:rsidP="000337FF">
      <w:pPr>
        <w:pStyle w:val="ListParagraph"/>
        <w:numPr>
          <w:ilvl w:val="0"/>
          <w:numId w:val="3"/>
        </w:numPr>
      </w:pPr>
      <w:r>
        <w:t xml:space="preserve">Mark </w:t>
      </w:r>
      <w:proofErr w:type="spellStart"/>
      <w:r>
        <w:t>Cubberley</w:t>
      </w:r>
      <w:proofErr w:type="spellEnd"/>
      <w:r>
        <w:t>, Lake</w:t>
      </w:r>
    </w:p>
    <w:p w14:paraId="75683A05" w14:textId="77777777" w:rsidR="000337FF" w:rsidRDefault="000337FF" w:rsidP="000337FF">
      <w:pPr>
        <w:pStyle w:val="ListParagraph"/>
        <w:numPr>
          <w:ilvl w:val="0"/>
          <w:numId w:val="3"/>
        </w:numPr>
      </w:pPr>
      <w:proofErr w:type="spellStart"/>
      <w:r>
        <w:t>Inder</w:t>
      </w:r>
      <w:proofErr w:type="spellEnd"/>
      <w:r>
        <w:t xml:space="preserve"> </w:t>
      </w:r>
      <w:proofErr w:type="spellStart"/>
      <w:r>
        <w:t>Khera</w:t>
      </w:r>
      <w:proofErr w:type="spellEnd"/>
      <w:r>
        <w:t xml:space="preserve">, </w:t>
      </w:r>
      <w:proofErr w:type="spellStart"/>
      <w:r>
        <w:t>RSCoB</w:t>
      </w:r>
      <w:proofErr w:type="spellEnd"/>
    </w:p>
    <w:p w14:paraId="3A86B878" w14:textId="77777777" w:rsidR="000337FF" w:rsidRPr="000337FF" w:rsidRDefault="000337FF">
      <w:pPr>
        <w:rPr>
          <w:u w:val="single"/>
        </w:rPr>
      </w:pPr>
      <w:r w:rsidRPr="000337FF">
        <w:rPr>
          <w:u w:val="single"/>
        </w:rPr>
        <w:lastRenderedPageBreak/>
        <w:t>Ex-officio / Non-voting</w:t>
      </w:r>
    </w:p>
    <w:p w14:paraId="5D5FA7BD" w14:textId="77777777" w:rsidR="000337FF" w:rsidRDefault="000337FF" w:rsidP="000337FF">
      <w:pPr>
        <w:pStyle w:val="ListParagraph"/>
        <w:numPr>
          <w:ilvl w:val="0"/>
          <w:numId w:val="4"/>
        </w:numPr>
      </w:pPr>
      <w:r>
        <w:t>Joe Law, Provost Designee</w:t>
      </w:r>
    </w:p>
    <w:p w14:paraId="39B2D6D3" w14:textId="77777777" w:rsidR="000337FF" w:rsidRDefault="000337FF" w:rsidP="000337FF">
      <w:pPr>
        <w:pStyle w:val="ListParagraph"/>
        <w:numPr>
          <w:ilvl w:val="0"/>
          <w:numId w:val="4"/>
        </w:numPr>
      </w:pPr>
      <w:r>
        <w:t>Mary Holland, Registrar</w:t>
      </w:r>
    </w:p>
    <w:p w14:paraId="1CE83C57" w14:textId="77777777" w:rsidR="000337FF" w:rsidRDefault="000337FF" w:rsidP="000337FF">
      <w:pPr>
        <w:pStyle w:val="ListParagraph"/>
        <w:numPr>
          <w:ilvl w:val="0"/>
          <w:numId w:val="4"/>
        </w:numPr>
      </w:pPr>
      <w:r>
        <w:t>Gavin Doll, Student Government</w:t>
      </w:r>
    </w:p>
    <w:p w14:paraId="145F875C" w14:textId="77777777" w:rsidR="000337FF" w:rsidRDefault="000337FF" w:rsidP="000337FF">
      <w:pPr>
        <w:pStyle w:val="ListParagraph"/>
        <w:numPr>
          <w:ilvl w:val="0"/>
          <w:numId w:val="4"/>
        </w:numPr>
      </w:pPr>
      <w:r>
        <w:t xml:space="preserve">Susan </w:t>
      </w:r>
      <w:proofErr w:type="spellStart"/>
      <w:r>
        <w:t>Carrafiellio</w:t>
      </w:r>
      <w:proofErr w:type="spellEnd"/>
      <w:r>
        <w:t>, Honors</w:t>
      </w:r>
    </w:p>
    <w:p w14:paraId="2FD89F47" w14:textId="77777777" w:rsidR="000337FF" w:rsidRDefault="000337FF" w:rsidP="000337FF">
      <w:pPr>
        <w:pStyle w:val="ListParagraph"/>
        <w:numPr>
          <w:ilvl w:val="0"/>
          <w:numId w:val="4"/>
        </w:numPr>
      </w:pPr>
      <w:r>
        <w:t xml:space="preserve">Marjorie </w:t>
      </w:r>
      <w:proofErr w:type="spellStart"/>
      <w:r>
        <w:t>McLellan</w:t>
      </w:r>
      <w:proofErr w:type="spellEnd"/>
      <w:r>
        <w:t>, Service Learning</w:t>
      </w:r>
    </w:p>
    <w:p w14:paraId="2B15ABF1" w14:textId="77777777" w:rsidR="0082260C" w:rsidRDefault="0082260C" w:rsidP="0082260C"/>
    <w:p w14:paraId="5F26580E" w14:textId="55A2C07D" w:rsidR="0082260C" w:rsidRDefault="0082260C" w:rsidP="0082260C">
      <w:bookmarkStart w:id="0" w:name="_GoBack"/>
      <w:bookmarkEnd w:id="0"/>
    </w:p>
    <w:p w14:paraId="24632BE1" w14:textId="77777777" w:rsidR="000337FF" w:rsidRDefault="000337FF">
      <w:pPr>
        <w:sectPr w:rsidR="000337FF" w:rsidSect="0082260C">
          <w:type w:val="continuous"/>
          <w:pgSz w:w="12240" w:h="15840"/>
          <w:pgMar w:top="1440" w:right="1800" w:bottom="1440" w:left="1800" w:header="720" w:footer="720" w:gutter="0"/>
          <w:cols w:num="2" w:space="0"/>
          <w:docGrid w:linePitch="360"/>
        </w:sectPr>
      </w:pPr>
    </w:p>
    <w:p w14:paraId="0B971C5A" w14:textId="77777777" w:rsidR="00C563C1" w:rsidRDefault="00C563C1"/>
    <w:p w14:paraId="3F27525B" w14:textId="77777777" w:rsidR="00E97E1A" w:rsidRDefault="00E97E1A" w:rsidP="00C563C1">
      <w:pPr>
        <w:pStyle w:val="ListParagraph"/>
        <w:numPr>
          <w:ilvl w:val="0"/>
          <w:numId w:val="1"/>
        </w:numPr>
      </w:pPr>
      <w:r>
        <w:t xml:space="preserve">Dr. </w:t>
      </w:r>
      <w:proofErr w:type="spellStart"/>
      <w:r>
        <w:t>Loranger</w:t>
      </w:r>
      <w:proofErr w:type="spellEnd"/>
      <w:r>
        <w:t xml:space="preserve"> called the meeting to order at 9:35am</w:t>
      </w:r>
    </w:p>
    <w:p w14:paraId="628F4699" w14:textId="77777777" w:rsidR="00E97E1A" w:rsidRDefault="00E97E1A" w:rsidP="00E97E1A">
      <w:pPr>
        <w:pStyle w:val="ListParagraph"/>
        <w:ind w:left="360"/>
      </w:pPr>
    </w:p>
    <w:p w14:paraId="2D9437BF" w14:textId="77777777" w:rsidR="00C563C1" w:rsidRDefault="00C563C1" w:rsidP="00C563C1">
      <w:pPr>
        <w:pStyle w:val="ListParagraph"/>
        <w:numPr>
          <w:ilvl w:val="0"/>
          <w:numId w:val="1"/>
        </w:numPr>
      </w:pPr>
      <w:r>
        <w:t>Committee Introductions</w:t>
      </w:r>
    </w:p>
    <w:p w14:paraId="2A2B5DE6" w14:textId="77777777" w:rsidR="00624216" w:rsidRDefault="00624216" w:rsidP="00624216">
      <w:pPr>
        <w:pStyle w:val="ListParagraph"/>
        <w:ind w:left="360"/>
      </w:pPr>
    </w:p>
    <w:p w14:paraId="5CBE0D48" w14:textId="77777777" w:rsidR="00C563C1" w:rsidRDefault="00C563C1" w:rsidP="00C563C1">
      <w:pPr>
        <w:pStyle w:val="ListParagraph"/>
        <w:numPr>
          <w:ilvl w:val="0"/>
          <w:numId w:val="1"/>
        </w:numPr>
      </w:pPr>
      <w:r>
        <w:t>Minutes from the April 25</w:t>
      </w:r>
      <w:r w:rsidRPr="00C563C1">
        <w:rPr>
          <w:vertAlign w:val="superscript"/>
        </w:rPr>
        <w:t>th</w:t>
      </w:r>
      <w:r>
        <w:t xml:space="preserve"> meeting approved with corrections.</w:t>
      </w:r>
    </w:p>
    <w:p w14:paraId="02105D00" w14:textId="77777777" w:rsidR="00624216" w:rsidRDefault="00624216" w:rsidP="00624216"/>
    <w:p w14:paraId="48CC744F" w14:textId="77777777" w:rsidR="00C563C1" w:rsidRDefault="00C563C1" w:rsidP="00C563C1">
      <w:pPr>
        <w:pStyle w:val="ListParagraph"/>
        <w:numPr>
          <w:ilvl w:val="0"/>
          <w:numId w:val="1"/>
        </w:numPr>
      </w:pPr>
      <w:r>
        <w:t>Review of potential business items for 2014-15</w:t>
      </w:r>
      <w:r w:rsidR="00DE04FA">
        <w:t xml:space="preserve"> (Dr. </w:t>
      </w:r>
      <w:proofErr w:type="spellStart"/>
      <w:r w:rsidR="00DE04FA">
        <w:t>Loranger</w:t>
      </w:r>
      <w:proofErr w:type="spellEnd"/>
      <w:r w:rsidR="00DE04FA">
        <w:t>)</w:t>
      </w:r>
    </w:p>
    <w:p w14:paraId="6696D417" w14:textId="77777777" w:rsidR="00C563C1" w:rsidRDefault="00C563C1" w:rsidP="00C563C1">
      <w:pPr>
        <w:pStyle w:val="ListParagraph"/>
        <w:numPr>
          <w:ilvl w:val="1"/>
          <w:numId w:val="1"/>
        </w:numPr>
      </w:pPr>
      <w:r>
        <w:t xml:space="preserve">Handbook &amp; Policy Cleanup – Dr. </w:t>
      </w:r>
      <w:proofErr w:type="spellStart"/>
      <w:r>
        <w:t>Loranger</w:t>
      </w:r>
      <w:proofErr w:type="spellEnd"/>
      <w:r>
        <w:t xml:space="preserve"> discussed the need to review and modify university policy webpages, including the Faculty Handbook, in order to ensure that all language represents current policy</w:t>
      </w:r>
    </w:p>
    <w:p w14:paraId="43535B95" w14:textId="77777777" w:rsidR="00C563C1" w:rsidRDefault="00C563C1" w:rsidP="00C563C1">
      <w:pPr>
        <w:pStyle w:val="ListParagraph"/>
        <w:numPr>
          <w:ilvl w:val="1"/>
          <w:numId w:val="1"/>
        </w:numPr>
      </w:pPr>
      <w:r>
        <w:t>International Programs Oversight Committee &amp; English language requirements – Policies may need to be enacted after the Senate considers the 2013-14 report of the International Programs Oversight Committee.</w:t>
      </w:r>
    </w:p>
    <w:p w14:paraId="6FED4C2D" w14:textId="77777777" w:rsidR="00C563C1" w:rsidRDefault="00C563C1" w:rsidP="00C563C1">
      <w:pPr>
        <w:pStyle w:val="ListParagraph"/>
        <w:numPr>
          <w:ilvl w:val="1"/>
          <w:numId w:val="1"/>
        </w:numPr>
      </w:pPr>
      <w:r>
        <w:t>Remediation policy for student with disabilities – Disability services has requested a policy be enacted to guide course remediation issues for students with disabilities</w:t>
      </w:r>
    </w:p>
    <w:p w14:paraId="7D904D82" w14:textId="77777777" w:rsidR="00C563C1" w:rsidRDefault="00C563C1" w:rsidP="00C563C1">
      <w:pPr>
        <w:pStyle w:val="ListParagraph"/>
        <w:numPr>
          <w:ilvl w:val="1"/>
          <w:numId w:val="1"/>
        </w:numPr>
      </w:pPr>
      <w:r>
        <w:t>Lake Campus curricular rights and responsibilities</w:t>
      </w:r>
    </w:p>
    <w:p w14:paraId="23FA7B79" w14:textId="77777777" w:rsidR="00C563C1" w:rsidRDefault="00C563C1" w:rsidP="00C563C1">
      <w:pPr>
        <w:pStyle w:val="ListParagraph"/>
        <w:numPr>
          <w:ilvl w:val="1"/>
          <w:numId w:val="1"/>
        </w:numPr>
      </w:pPr>
      <w:r>
        <w:t xml:space="preserve">Distance Education policy – Faculty President </w:t>
      </w:r>
      <w:proofErr w:type="spellStart"/>
      <w:r>
        <w:t>Rizki</w:t>
      </w:r>
      <w:proofErr w:type="spellEnd"/>
      <w:r>
        <w:t xml:space="preserve"> has charged the UAPC and Senate IT Committee with </w:t>
      </w:r>
      <w:r w:rsidR="00DE04FA">
        <w:t>developing a comprehensive distance education policy</w:t>
      </w:r>
    </w:p>
    <w:p w14:paraId="5B5FA58D" w14:textId="77777777" w:rsidR="00DE04FA" w:rsidRDefault="00DE04FA" w:rsidP="00C563C1">
      <w:pPr>
        <w:pStyle w:val="ListParagraph"/>
        <w:numPr>
          <w:ilvl w:val="1"/>
          <w:numId w:val="1"/>
        </w:numPr>
      </w:pPr>
      <w:r>
        <w:t>Third-party Course Offerings – Curricular workflow change to indicate when a course is facilitated by an external vendor</w:t>
      </w:r>
    </w:p>
    <w:p w14:paraId="7F5EEED5" w14:textId="77777777" w:rsidR="00624216" w:rsidRDefault="00624216" w:rsidP="00624216">
      <w:pPr>
        <w:pStyle w:val="ListParagraph"/>
        <w:ind w:left="1080"/>
      </w:pPr>
    </w:p>
    <w:p w14:paraId="77FD4EB2" w14:textId="77777777" w:rsidR="00DE04FA" w:rsidRDefault="00DE04FA" w:rsidP="00DE04FA">
      <w:pPr>
        <w:pStyle w:val="ListParagraph"/>
        <w:numPr>
          <w:ilvl w:val="0"/>
          <w:numId w:val="1"/>
        </w:numPr>
      </w:pPr>
      <w:r>
        <w:t>Prior Learning Assessment (Dr. Law)</w:t>
      </w:r>
    </w:p>
    <w:p w14:paraId="4BC10377" w14:textId="77777777" w:rsidR="00DE04FA" w:rsidRDefault="00DE04FA" w:rsidP="00DE04FA">
      <w:pPr>
        <w:pStyle w:val="ListParagraph"/>
        <w:ind w:left="360"/>
      </w:pPr>
    </w:p>
    <w:p w14:paraId="46AECF5C" w14:textId="77777777" w:rsidR="00CD351E" w:rsidRDefault="00DE04FA" w:rsidP="00DE04FA">
      <w:pPr>
        <w:pStyle w:val="ListParagraph"/>
        <w:ind w:left="360"/>
      </w:pPr>
      <w:r>
        <w:t>Dr. Law briefed the committee on current Prior Learning Asse</w:t>
      </w:r>
      <w:r w:rsidR="00624216">
        <w:t>ss</w:t>
      </w:r>
      <w:r>
        <w:t xml:space="preserve">ment issues being examined at the state level.  While WSU is cited for best practices regarding PLA credit by exam &amp; </w:t>
      </w:r>
      <w:r w:rsidR="00624216">
        <w:t>for military service, the UAPC needs to consider a comprehensive PLA policy that also addresses credit for portfolio standards.</w:t>
      </w:r>
    </w:p>
    <w:p w14:paraId="3B55E22D" w14:textId="77777777" w:rsidR="000337FF" w:rsidRDefault="000337FF">
      <w:r>
        <w:br w:type="page"/>
      </w:r>
    </w:p>
    <w:p w14:paraId="68D2A572" w14:textId="77777777" w:rsidR="00CD351E" w:rsidRDefault="00CD351E" w:rsidP="00DE04FA">
      <w:pPr>
        <w:pStyle w:val="ListParagraph"/>
        <w:ind w:left="360"/>
      </w:pPr>
    </w:p>
    <w:p w14:paraId="74220318" w14:textId="77777777" w:rsidR="000337FF" w:rsidRDefault="000337FF" w:rsidP="00DE04FA">
      <w:pPr>
        <w:pStyle w:val="ListParagraph"/>
        <w:ind w:left="360"/>
      </w:pPr>
    </w:p>
    <w:p w14:paraId="57DD9326" w14:textId="77777777" w:rsidR="00DE04FA" w:rsidRDefault="00CD351E" w:rsidP="00CD351E">
      <w:pPr>
        <w:pStyle w:val="ListParagraph"/>
        <w:numPr>
          <w:ilvl w:val="0"/>
          <w:numId w:val="1"/>
        </w:numPr>
      </w:pPr>
      <w:r>
        <w:t>New Business</w:t>
      </w:r>
    </w:p>
    <w:p w14:paraId="6A62F424" w14:textId="77777777" w:rsidR="00CD351E" w:rsidRDefault="00CD351E" w:rsidP="00CD351E">
      <w:pPr>
        <w:pStyle w:val="ListParagraph"/>
        <w:ind w:left="360"/>
      </w:pPr>
    </w:p>
    <w:p w14:paraId="713CF306" w14:textId="77777777" w:rsidR="00CD351E" w:rsidRDefault="00CD351E" w:rsidP="00CD351E">
      <w:pPr>
        <w:pStyle w:val="ListParagraph"/>
        <w:ind w:left="360"/>
      </w:pPr>
      <w:r>
        <w:t xml:space="preserve">Certificate Policy – The committee reviewed the certificate policy developed by Gina Oswald and </w:t>
      </w:r>
      <w:proofErr w:type="gramStart"/>
      <w:r>
        <w:t>the 2013-14 UAPC committee</w:t>
      </w:r>
      <w:proofErr w:type="gramEnd"/>
      <w:r>
        <w:t>.  After a correction to identify external (HLC) approval in addition to internal approvals the committee suspended the rules and agreed to forward the policy to the Executive Committee for consideration at the next Faculty Senate meeting.</w:t>
      </w:r>
    </w:p>
    <w:p w14:paraId="4A44273D" w14:textId="77777777" w:rsidR="00CD351E" w:rsidRDefault="00CD351E" w:rsidP="00CD351E">
      <w:pPr>
        <w:pStyle w:val="ListParagraph"/>
        <w:ind w:left="360"/>
      </w:pPr>
    </w:p>
    <w:p w14:paraId="33A224F4" w14:textId="77777777" w:rsidR="00624216" w:rsidRDefault="00CD351E" w:rsidP="00E97E1A">
      <w:pPr>
        <w:pStyle w:val="ListParagraph"/>
        <w:numPr>
          <w:ilvl w:val="0"/>
          <w:numId w:val="1"/>
        </w:numPr>
      </w:pPr>
      <w:r>
        <w:t xml:space="preserve">Adjournment – Dr. </w:t>
      </w:r>
      <w:proofErr w:type="spellStart"/>
      <w:r>
        <w:t>Loranger</w:t>
      </w:r>
      <w:proofErr w:type="spellEnd"/>
      <w:r>
        <w:t xml:space="preserve"> adjourned the meeting at 10:40a.m.</w:t>
      </w:r>
      <w:r w:rsidR="00E97E1A">
        <w:t xml:space="preserve"> </w:t>
      </w:r>
    </w:p>
    <w:sectPr w:rsidR="00624216" w:rsidSect="000337F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6CE"/>
    <w:multiLevelType w:val="hybridMultilevel"/>
    <w:tmpl w:val="B1D4C0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8C1828"/>
    <w:multiLevelType w:val="hybridMultilevel"/>
    <w:tmpl w:val="8C90D32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DB6F96"/>
    <w:multiLevelType w:val="hybridMultilevel"/>
    <w:tmpl w:val="5FDAA2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245493"/>
    <w:multiLevelType w:val="hybridMultilevel"/>
    <w:tmpl w:val="BF2A27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C1"/>
    <w:rsid w:val="000337FF"/>
    <w:rsid w:val="00334E42"/>
    <w:rsid w:val="004E402A"/>
    <w:rsid w:val="00601352"/>
    <w:rsid w:val="00624216"/>
    <w:rsid w:val="0082260C"/>
    <w:rsid w:val="00C563C1"/>
    <w:rsid w:val="00CD351E"/>
    <w:rsid w:val="00DE04FA"/>
    <w:rsid w:val="00E9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16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Office</dc:creator>
  <cp:keywords/>
  <dc:description/>
  <cp:lastModifiedBy>Bryan Nethers</cp:lastModifiedBy>
  <cp:revision>4</cp:revision>
  <dcterms:created xsi:type="dcterms:W3CDTF">2014-09-18T19:47:00Z</dcterms:created>
  <dcterms:modified xsi:type="dcterms:W3CDTF">2014-09-25T18:42:00Z</dcterms:modified>
</cp:coreProperties>
</file>