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ABF0" w14:textId="77777777" w:rsidR="00C61C10" w:rsidRPr="00C03638" w:rsidRDefault="00C61C10" w:rsidP="00C61C10">
      <w:pPr>
        <w:pStyle w:val="Default"/>
        <w:jc w:val="center"/>
        <w:rPr>
          <w:rFonts w:ascii="Univers" w:hAnsi="Univers"/>
          <w:sz w:val="32"/>
          <w:szCs w:val="32"/>
        </w:rPr>
      </w:pPr>
      <w:r w:rsidRPr="00C03638">
        <w:rPr>
          <w:rFonts w:ascii="Univers" w:hAnsi="Univers"/>
          <w:b/>
          <w:bCs/>
          <w:sz w:val="32"/>
          <w:szCs w:val="32"/>
        </w:rPr>
        <w:t>JOHN R. DOE</w:t>
      </w:r>
    </w:p>
    <w:p w14:paraId="094C649D" w14:textId="77777777" w:rsidR="00781296" w:rsidRPr="00C03638" w:rsidRDefault="00781296" w:rsidP="00D6649E">
      <w:pPr>
        <w:pStyle w:val="Default"/>
        <w:spacing w:after="80"/>
        <w:jc w:val="center"/>
        <w:rPr>
          <w:rFonts w:ascii="Univers" w:hAnsi="Univers"/>
          <w:sz w:val="22"/>
          <w:szCs w:val="22"/>
        </w:rPr>
        <w:sectPr w:rsidR="00781296" w:rsidRPr="00C03638" w:rsidSect="00781296">
          <w:type w:val="continuous"/>
          <w:pgSz w:w="12240" w:h="15840"/>
          <w:pgMar w:top="720" w:right="720" w:bottom="720" w:left="720" w:header="432" w:footer="720" w:gutter="0"/>
          <w:cols w:space="720"/>
          <w:docGrid w:linePitch="299"/>
        </w:sectPr>
      </w:pPr>
    </w:p>
    <w:p w14:paraId="498F442F" w14:textId="282E0A43" w:rsidR="00C61C10" w:rsidRPr="00C03638" w:rsidRDefault="00C61C10" w:rsidP="00D6649E">
      <w:pPr>
        <w:pStyle w:val="Default"/>
        <w:spacing w:after="80"/>
        <w:jc w:val="center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john.doe@</w:t>
      </w:r>
      <w:r w:rsidR="0028424F" w:rsidRPr="00C03638">
        <w:rPr>
          <w:rFonts w:ascii="Univers" w:hAnsi="Univers"/>
          <w:sz w:val="22"/>
          <w:szCs w:val="22"/>
        </w:rPr>
        <w:t>gmail</w:t>
      </w:r>
      <w:r w:rsidRPr="00C03638">
        <w:rPr>
          <w:rFonts w:ascii="Univers" w:hAnsi="Univers"/>
          <w:sz w:val="22"/>
          <w:szCs w:val="22"/>
        </w:rPr>
        <w:t>.com | (937) 111-2222</w:t>
      </w:r>
      <w:r w:rsidR="006932E0" w:rsidRPr="00C03638">
        <w:rPr>
          <w:rFonts w:ascii="Univers" w:hAnsi="Univers"/>
          <w:sz w:val="22"/>
          <w:szCs w:val="22"/>
        </w:rPr>
        <w:t xml:space="preserve"> | Dayton, Ohio</w:t>
      </w:r>
    </w:p>
    <w:p w14:paraId="18379BEA" w14:textId="77777777" w:rsidR="00C61C10" w:rsidRPr="00C03638" w:rsidRDefault="00C61C10" w:rsidP="00C61C10">
      <w:pPr>
        <w:pStyle w:val="Default"/>
        <w:rPr>
          <w:rFonts w:ascii="Univers" w:hAnsi="Univers"/>
          <w:b/>
          <w:bCs/>
          <w:sz w:val="22"/>
          <w:szCs w:val="22"/>
        </w:rPr>
      </w:pPr>
    </w:p>
    <w:p w14:paraId="28651582" w14:textId="67DA01B0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  <w:u w:val="single"/>
        </w:rPr>
      </w:pPr>
      <w:r w:rsidRPr="00C03638">
        <w:rPr>
          <w:rFonts w:ascii="Univers" w:hAnsi="Univers"/>
          <w:b/>
          <w:bCs/>
          <w:sz w:val="22"/>
          <w:szCs w:val="22"/>
          <w:u w:val="single"/>
        </w:rPr>
        <w:t xml:space="preserve">EDUCATION </w:t>
      </w:r>
    </w:p>
    <w:p w14:paraId="743174C0" w14:textId="5BB83045" w:rsidR="00781296" w:rsidRPr="00C03638" w:rsidRDefault="00C61C10" w:rsidP="00F71B5C">
      <w:pPr>
        <w:pStyle w:val="Default"/>
        <w:spacing w:line="245" w:lineRule="auto"/>
        <w:rPr>
          <w:rFonts w:ascii="Univers" w:hAnsi="Univers"/>
          <w:i/>
          <w:iCs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Bachelor of Science in Statistics</w:t>
      </w:r>
      <w:r w:rsidR="00D21073" w:rsidRPr="00C03638">
        <w:rPr>
          <w:rFonts w:ascii="Univers" w:hAnsi="Univers"/>
          <w:sz w:val="22"/>
          <w:szCs w:val="22"/>
        </w:rPr>
        <w:t xml:space="preserve">, </w:t>
      </w:r>
      <w:r w:rsidR="00D21073" w:rsidRPr="00C03638">
        <w:rPr>
          <w:rFonts w:ascii="Univers" w:hAnsi="Univers"/>
          <w:i/>
          <w:iCs/>
          <w:sz w:val="22"/>
          <w:szCs w:val="22"/>
        </w:rPr>
        <w:t>Actuarial Concentration</w:t>
      </w:r>
      <w:r w:rsidRPr="00C03638">
        <w:rPr>
          <w:rFonts w:ascii="Univers" w:hAnsi="Univers"/>
          <w:sz w:val="22"/>
          <w:szCs w:val="22"/>
        </w:rPr>
        <w:tab/>
      </w:r>
      <w:r w:rsidRPr="00C03638">
        <w:rPr>
          <w:rFonts w:ascii="Univers" w:hAnsi="Univers"/>
          <w:sz w:val="22"/>
          <w:szCs w:val="22"/>
        </w:rPr>
        <w:tab/>
      </w:r>
      <w:r w:rsidRPr="00C03638">
        <w:rPr>
          <w:rFonts w:ascii="Univers" w:hAnsi="Univers"/>
          <w:sz w:val="22"/>
          <w:szCs w:val="22"/>
        </w:rPr>
        <w:tab/>
      </w:r>
      <w:r w:rsidR="0045670A" w:rsidRPr="00C03638">
        <w:rPr>
          <w:rFonts w:ascii="Univers" w:hAnsi="Univers"/>
          <w:sz w:val="22"/>
          <w:szCs w:val="22"/>
        </w:rPr>
        <w:t xml:space="preserve">        </w:t>
      </w:r>
      <w:r w:rsidRPr="00C03638">
        <w:rPr>
          <w:rFonts w:ascii="Univers" w:hAnsi="Univers"/>
          <w:sz w:val="22"/>
          <w:szCs w:val="22"/>
        </w:rPr>
        <w:t>Expected May 20</w:t>
      </w:r>
      <w:r w:rsidR="0045670A" w:rsidRPr="00C03638">
        <w:rPr>
          <w:rFonts w:ascii="Univers" w:hAnsi="Univers"/>
          <w:sz w:val="22"/>
          <w:szCs w:val="22"/>
        </w:rPr>
        <w:t>XX</w:t>
      </w:r>
      <w:r w:rsidR="00797699" w:rsidRPr="00C03638">
        <w:rPr>
          <w:rFonts w:ascii="Univers" w:hAnsi="Univers"/>
          <w:i/>
          <w:iCs/>
          <w:sz w:val="22"/>
          <w:szCs w:val="22"/>
        </w:rPr>
        <w:t xml:space="preserve"> </w:t>
      </w:r>
    </w:p>
    <w:p w14:paraId="5831AA11" w14:textId="24D8906B" w:rsidR="00781296" w:rsidRPr="00C03638" w:rsidRDefault="00D21073" w:rsidP="00C61C10">
      <w:pPr>
        <w:pStyle w:val="Default"/>
        <w:spacing w:line="245" w:lineRule="auto"/>
        <w:rPr>
          <w:rFonts w:ascii="Univers" w:hAnsi="Univers"/>
          <w:i/>
          <w:iCs/>
          <w:sz w:val="22"/>
          <w:szCs w:val="22"/>
        </w:rPr>
        <w:sectPr w:rsidR="00781296" w:rsidRPr="00C03638" w:rsidSect="0099259A">
          <w:type w:val="continuous"/>
          <w:pgSz w:w="12240" w:h="15840"/>
          <w:pgMar w:top="720" w:right="864" w:bottom="720" w:left="864" w:header="432" w:footer="720" w:gutter="0"/>
          <w:cols w:space="720"/>
          <w:docGrid w:linePitch="299"/>
        </w:sectPr>
      </w:pPr>
      <w:r w:rsidRPr="00C03638">
        <w:rPr>
          <w:rFonts w:ascii="Univers" w:hAnsi="Univers"/>
          <w:sz w:val="22"/>
          <w:szCs w:val="22"/>
        </w:rPr>
        <w:t xml:space="preserve">Wright State University, Dayton, Ohio                                                                                  </w:t>
      </w:r>
      <w:r w:rsidRPr="00C03638">
        <w:rPr>
          <w:rFonts w:ascii="Univers" w:hAnsi="Univers"/>
          <w:sz w:val="22"/>
          <w:szCs w:val="22"/>
        </w:rPr>
        <w:t xml:space="preserve">    </w:t>
      </w:r>
      <w:r w:rsidRPr="00C03638">
        <w:rPr>
          <w:rFonts w:ascii="Univers" w:hAnsi="Univers"/>
          <w:sz w:val="22"/>
          <w:szCs w:val="22"/>
        </w:rPr>
        <w:t>G.P.A 3.6/4.0</w:t>
      </w:r>
      <w:r w:rsidR="00781296" w:rsidRPr="00C03638">
        <w:rPr>
          <w:rFonts w:ascii="Univers" w:hAnsi="Univers"/>
          <w:i/>
          <w:iCs/>
          <w:sz w:val="22"/>
          <w:szCs w:val="22"/>
        </w:rPr>
        <w:tab/>
      </w:r>
      <w:r w:rsidR="00781296" w:rsidRPr="00C03638">
        <w:rPr>
          <w:rFonts w:ascii="Univers" w:hAnsi="Univers"/>
          <w:i/>
          <w:iCs/>
          <w:sz w:val="22"/>
          <w:szCs w:val="22"/>
        </w:rPr>
        <w:tab/>
      </w:r>
      <w:r w:rsidR="00781296" w:rsidRPr="00C03638">
        <w:rPr>
          <w:rFonts w:ascii="Univers" w:hAnsi="Univers"/>
          <w:i/>
          <w:iCs/>
          <w:sz w:val="22"/>
          <w:szCs w:val="22"/>
        </w:rPr>
        <w:tab/>
        <w:t xml:space="preserve">           </w:t>
      </w:r>
      <w:r w:rsidRPr="00C03638">
        <w:rPr>
          <w:rFonts w:ascii="Univers" w:hAnsi="Univers"/>
          <w:i/>
          <w:iCs/>
          <w:sz w:val="22"/>
          <w:szCs w:val="22"/>
        </w:rPr>
        <w:t xml:space="preserve">                   </w:t>
      </w:r>
    </w:p>
    <w:p w14:paraId="4C80F097" w14:textId="77777777" w:rsidR="00781296" w:rsidRPr="00781296" w:rsidRDefault="00781296" w:rsidP="00781296">
      <w:pPr>
        <w:widowControl/>
        <w:autoSpaceDE/>
        <w:autoSpaceDN/>
        <w:spacing w:line="20" w:lineRule="atLeast"/>
        <w:ind w:left="-5" w:hanging="10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b/>
          <w:color w:val="000000"/>
          <w:u w:val="single" w:color="000000"/>
        </w:rPr>
        <w:t>ACTUARIAL EXAMS</w:t>
      </w:r>
      <w:r w:rsidRPr="00781296">
        <w:rPr>
          <w:rFonts w:ascii="Univers" w:eastAsia="Calibri" w:hAnsi="Univers" w:cs="Times New Roman"/>
          <w:color w:val="000000"/>
        </w:rPr>
        <w:t xml:space="preserve"> </w:t>
      </w:r>
    </w:p>
    <w:p w14:paraId="099AAC33" w14:textId="4373BE1D" w:rsidR="00781296" w:rsidRPr="00781296" w:rsidRDefault="00781296" w:rsidP="00781296">
      <w:pPr>
        <w:widowControl/>
        <w:tabs>
          <w:tab w:val="center" w:pos="3940"/>
          <w:tab w:val="center" w:pos="4325"/>
          <w:tab w:val="center" w:pos="5045"/>
          <w:tab w:val="center" w:pos="5766"/>
          <w:tab w:val="right" w:pos="10085"/>
        </w:tabs>
        <w:autoSpaceDE/>
        <w:autoSpaceDN/>
        <w:spacing w:line="20" w:lineRule="atLeast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 xml:space="preserve">Society of Actuaries Exam Probability </w:t>
      </w:r>
      <w:r w:rsidRPr="00781296">
        <w:rPr>
          <w:rFonts w:ascii="Univers" w:eastAsia="Calibri" w:hAnsi="Univers" w:cs="Times New Roman"/>
          <w:color w:val="000000"/>
        </w:rPr>
        <w:tab/>
      </w:r>
      <w:r w:rsidRPr="00781296">
        <w:rPr>
          <w:rFonts w:ascii="Univers" w:eastAsia="Calibri" w:hAnsi="Univers" w:cs="Times New Roman"/>
          <w:color w:val="000000"/>
        </w:rPr>
        <w:tab/>
      </w:r>
      <w:r w:rsidRPr="00781296">
        <w:rPr>
          <w:rFonts w:ascii="Univers" w:eastAsia="Calibri" w:hAnsi="Univers" w:cs="Times New Roman"/>
          <w:color w:val="000000"/>
        </w:rPr>
        <w:tab/>
      </w:r>
      <w:r w:rsidRPr="00C03638">
        <w:rPr>
          <w:rFonts w:ascii="Univers" w:eastAsia="Calibri" w:hAnsi="Univers" w:cs="Times New Roman"/>
          <w:color w:val="000000"/>
        </w:rPr>
        <w:t xml:space="preserve">                                                      </w:t>
      </w:r>
      <w:r w:rsidR="001D3543">
        <w:rPr>
          <w:rFonts w:ascii="Univers" w:eastAsia="Calibri" w:hAnsi="Univers" w:cs="Times New Roman"/>
          <w:color w:val="000000"/>
        </w:rPr>
        <w:t xml:space="preserve">    </w:t>
      </w:r>
      <w:r w:rsidRPr="00C03638">
        <w:rPr>
          <w:rFonts w:ascii="Univers" w:eastAsia="Calibri" w:hAnsi="Univers" w:cs="Times New Roman"/>
          <w:color w:val="000000"/>
        </w:rPr>
        <w:t xml:space="preserve">Sitting </w:t>
      </w:r>
      <w:r w:rsidR="001D3543">
        <w:rPr>
          <w:rFonts w:ascii="Univers" w:eastAsia="Calibri" w:hAnsi="Univers" w:cs="Times New Roman"/>
          <w:color w:val="000000"/>
        </w:rPr>
        <w:t>April</w:t>
      </w:r>
      <w:r w:rsidRPr="00C03638">
        <w:rPr>
          <w:rFonts w:ascii="Univers" w:eastAsia="Calibri" w:hAnsi="Univers" w:cs="Times New Roman"/>
          <w:color w:val="000000"/>
        </w:rPr>
        <w:t xml:space="preserve"> 20XX</w:t>
      </w:r>
      <w:r w:rsidRPr="00781296">
        <w:rPr>
          <w:rFonts w:ascii="Univers" w:eastAsia="Calibri" w:hAnsi="Univers" w:cs="Times New Roman"/>
          <w:color w:val="000000"/>
        </w:rPr>
        <w:tab/>
      </w:r>
      <w:r w:rsidRPr="00781296">
        <w:rPr>
          <w:rFonts w:ascii="Univers" w:eastAsia="Calibri" w:hAnsi="Univers" w:cs="Times New Roman"/>
          <w:color w:val="000000"/>
        </w:rPr>
        <w:tab/>
        <w:t xml:space="preserve">                  </w:t>
      </w:r>
      <w:r w:rsidRPr="00C03638">
        <w:rPr>
          <w:rFonts w:ascii="Univers" w:eastAsia="Calibri" w:hAnsi="Univers" w:cs="Times New Roman"/>
          <w:color w:val="000000"/>
        </w:rPr>
        <w:t xml:space="preserve">    </w:t>
      </w:r>
      <w:r w:rsidRPr="00781296">
        <w:rPr>
          <w:rFonts w:ascii="Univers" w:eastAsia="Calibri" w:hAnsi="Univers" w:cs="Times New Roman"/>
          <w:color w:val="000000"/>
        </w:rPr>
        <w:t xml:space="preserve"> </w:t>
      </w:r>
    </w:p>
    <w:p w14:paraId="64AAE190" w14:textId="77777777" w:rsidR="00781296" w:rsidRPr="00781296" w:rsidRDefault="00781296" w:rsidP="00781296">
      <w:pPr>
        <w:keepNext/>
        <w:keepLines/>
        <w:widowControl/>
        <w:autoSpaceDE/>
        <w:autoSpaceDN/>
        <w:spacing w:line="20" w:lineRule="atLeast"/>
        <w:ind w:left="-5" w:hanging="10"/>
        <w:contextualSpacing/>
        <w:outlineLvl w:val="0"/>
        <w:rPr>
          <w:rFonts w:ascii="Univers" w:eastAsia="Calibri" w:hAnsi="Univers" w:cs="Times New Roman"/>
          <w:b/>
          <w:color w:val="000000"/>
          <w:u w:val="single" w:color="000000"/>
        </w:rPr>
      </w:pPr>
      <w:r w:rsidRPr="00781296">
        <w:rPr>
          <w:rFonts w:ascii="Univers" w:eastAsia="Calibri" w:hAnsi="Univers" w:cs="Times New Roman"/>
          <w:b/>
          <w:color w:val="000000"/>
          <w:u w:val="single" w:color="000000"/>
        </w:rPr>
        <w:t>RELEVANT COURSEWORK</w:t>
      </w:r>
      <w:r w:rsidRPr="00781296">
        <w:rPr>
          <w:rFonts w:ascii="Univers" w:eastAsia="Calibri" w:hAnsi="Univers" w:cs="Times New Roman"/>
          <w:color w:val="000000"/>
          <w:u w:color="000000"/>
        </w:rPr>
        <w:t xml:space="preserve"> </w:t>
      </w:r>
    </w:p>
    <w:p w14:paraId="0A9C49A7" w14:textId="77777777" w:rsidR="00781296" w:rsidRPr="00781296" w:rsidRDefault="00781296" w:rsidP="00781296">
      <w:pPr>
        <w:widowControl/>
        <w:autoSpaceDE/>
        <w:autoSpaceDN/>
        <w:rPr>
          <w:rFonts w:ascii="Univers" w:eastAsia="Calibri" w:hAnsi="Univers" w:cs="Times New Roman"/>
          <w:color w:val="000000"/>
        </w:rPr>
        <w:sectPr w:rsidR="00781296" w:rsidRPr="00781296" w:rsidSect="0099259A">
          <w:type w:val="continuous"/>
          <w:pgSz w:w="12240" w:h="15840"/>
          <w:pgMar w:top="720" w:right="864" w:bottom="720" w:left="864" w:header="720" w:footer="720" w:gutter="0"/>
          <w:cols w:space="720"/>
        </w:sectPr>
      </w:pPr>
    </w:p>
    <w:p w14:paraId="28C23435" w14:textId="77777777" w:rsidR="00781296" w:rsidRPr="00781296" w:rsidRDefault="00781296" w:rsidP="00781296">
      <w:pPr>
        <w:widowControl/>
        <w:tabs>
          <w:tab w:val="center" w:pos="6968"/>
        </w:tabs>
        <w:autoSpaceDE/>
        <w:autoSpaceDN/>
        <w:spacing w:line="20" w:lineRule="atLeast"/>
        <w:ind w:left="-15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 xml:space="preserve">Calculus 1, 2, &amp; 3 </w:t>
      </w:r>
      <w:r w:rsidRPr="00781296">
        <w:rPr>
          <w:rFonts w:ascii="Univers" w:eastAsia="Calibri" w:hAnsi="Univers" w:cs="Times New Roman"/>
          <w:color w:val="000000"/>
        </w:rPr>
        <w:tab/>
      </w:r>
    </w:p>
    <w:p w14:paraId="3D5992FF" w14:textId="77777777" w:rsidR="00781296" w:rsidRPr="00781296" w:rsidRDefault="00781296" w:rsidP="00781296">
      <w:pPr>
        <w:widowControl/>
        <w:tabs>
          <w:tab w:val="center" w:pos="6968"/>
        </w:tabs>
        <w:autoSpaceDE/>
        <w:autoSpaceDN/>
        <w:spacing w:line="20" w:lineRule="atLeast"/>
        <w:ind w:left="-15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 xml:space="preserve">Introduction to Business Statistics   </w:t>
      </w:r>
    </w:p>
    <w:p w14:paraId="30690DE4" w14:textId="77777777" w:rsidR="00781296" w:rsidRPr="00781296" w:rsidRDefault="00781296" w:rsidP="00781296">
      <w:pPr>
        <w:widowControl/>
        <w:tabs>
          <w:tab w:val="center" w:pos="6597"/>
        </w:tabs>
        <w:autoSpaceDE/>
        <w:autoSpaceDN/>
        <w:spacing w:line="20" w:lineRule="atLeast"/>
        <w:ind w:left="-15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 xml:space="preserve">Theory of Statistics                                                                   </w:t>
      </w:r>
    </w:p>
    <w:p w14:paraId="4946A1B8" w14:textId="77777777" w:rsidR="00781296" w:rsidRPr="00781296" w:rsidRDefault="00781296" w:rsidP="00781296">
      <w:pPr>
        <w:widowControl/>
        <w:tabs>
          <w:tab w:val="center" w:pos="6597"/>
        </w:tabs>
        <w:autoSpaceDE/>
        <w:autoSpaceDN/>
        <w:spacing w:line="20" w:lineRule="atLeast"/>
        <w:ind w:left="-15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 xml:space="preserve">Theory of Interest   </w:t>
      </w:r>
    </w:p>
    <w:p w14:paraId="35B6EB08" w14:textId="77777777" w:rsidR="00781296" w:rsidRPr="00781296" w:rsidRDefault="00781296" w:rsidP="00781296">
      <w:pPr>
        <w:widowControl/>
        <w:tabs>
          <w:tab w:val="center" w:pos="6489"/>
        </w:tabs>
        <w:autoSpaceDE/>
        <w:autoSpaceDN/>
        <w:spacing w:line="20" w:lineRule="atLeast"/>
        <w:ind w:left="-15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 xml:space="preserve">Applied Statistics                                                                         </w:t>
      </w:r>
    </w:p>
    <w:p w14:paraId="127CAC50" w14:textId="39F286E6" w:rsidR="00781296" w:rsidRPr="00781296" w:rsidRDefault="00781296" w:rsidP="00781296">
      <w:pPr>
        <w:widowControl/>
        <w:tabs>
          <w:tab w:val="center" w:pos="6489"/>
        </w:tabs>
        <w:autoSpaceDE/>
        <w:autoSpaceDN/>
        <w:spacing w:line="20" w:lineRule="atLeast"/>
        <w:ind w:left="-15"/>
        <w:contextualSpacing/>
        <w:rPr>
          <w:rFonts w:ascii="Univers" w:eastAsia="Calibri" w:hAnsi="Univers" w:cs="Times New Roman"/>
          <w:color w:val="000000"/>
        </w:rPr>
        <w:sectPr w:rsidR="00781296" w:rsidRPr="00781296" w:rsidSect="0099259A">
          <w:type w:val="continuous"/>
          <w:pgSz w:w="12240" w:h="15840"/>
          <w:pgMar w:top="720" w:right="864" w:bottom="720" w:left="864" w:header="720" w:footer="720" w:gutter="0"/>
          <w:cols w:num="2" w:space="720"/>
        </w:sectPr>
      </w:pPr>
      <w:r w:rsidRPr="00781296">
        <w:rPr>
          <w:rFonts w:ascii="Univers" w:eastAsia="Calibri" w:hAnsi="Univers" w:cs="Times New Roman"/>
          <w:color w:val="000000"/>
        </w:rPr>
        <w:t xml:space="preserve">Statistical Methods </w:t>
      </w:r>
    </w:p>
    <w:p w14:paraId="174CB4E6" w14:textId="77777777" w:rsidR="00781296" w:rsidRPr="00C03638" w:rsidRDefault="00781296" w:rsidP="00C61C10">
      <w:pPr>
        <w:pStyle w:val="Default"/>
        <w:spacing w:line="245" w:lineRule="auto"/>
        <w:rPr>
          <w:rFonts w:ascii="Univers" w:hAnsi="Univers"/>
          <w:b/>
          <w:bCs/>
          <w:sz w:val="22"/>
          <w:szCs w:val="22"/>
          <w:u w:val="single"/>
        </w:rPr>
        <w:sectPr w:rsidR="00781296" w:rsidRPr="00C03638" w:rsidSect="0099259A">
          <w:type w:val="continuous"/>
          <w:pgSz w:w="12240" w:h="15840"/>
          <w:pgMar w:top="720" w:right="864" w:bottom="720" w:left="864" w:header="432" w:footer="720" w:gutter="0"/>
          <w:cols w:space="720"/>
          <w:docGrid w:linePitch="299"/>
        </w:sectPr>
      </w:pPr>
    </w:p>
    <w:p w14:paraId="5FD53F04" w14:textId="3262E735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  <w:u w:val="single"/>
        </w:rPr>
      </w:pPr>
      <w:r w:rsidRPr="00C03638">
        <w:rPr>
          <w:rFonts w:ascii="Univers" w:hAnsi="Univers"/>
          <w:b/>
          <w:bCs/>
          <w:sz w:val="22"/>
          <w:szCs w:val="22"/>
          <w:u w:val="single"/>
        </w:rPr>
        <w:t xml:space="preserve">RELEVANT SKILLS </w:t>
      </w:r>
    </w:p>
    <w:p w14:paraId="12DF77B7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</w:rPr>
        <w:sectPr w:rsidR="00C61C10" w:rsidRPr="00C03638" w:rsidSect="0099259A">
          <w:type w:val="continuous"/>
          <w:pgSz w:w="12240" w:h="15840"/>
          <w:pgMar w:top="720" w:right="864" w:bottom="720" w:left="864" w:header="432" w:footer="720" w:gutter="0"/>
          <w:cols w:space="720"/>
          <w:docGrid w:linePitch="299"/>
        </w:sectPr>
      </w:pPr>
    </w:p>
    <w:p w14:paraId="2200533E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 xml:space="preserve">Microsoft Office (Excel, PowerPoint, Word)  </w:t>
      </w:r>
    </w:p>
    <w:p w14:paraId="01862800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 xml:space="preserve">Python  </w:t>
      </w:r>
    </w:p>
    <w:p w14:paraId="12B93D80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 xml:space="preserve">R </w:t>
      </w:r>
    </w:p>
    <w:p w14:paraId="67792580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 xml:space="preserve">QuickBooks </w:t>
      </w:r>
    </w:p>
    <w:p w14:paraId="2DA08837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SAS</w:t>
      </w:r>
    </w:p>
    <w:p w14:paraId="02966693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b/>
          <w:bCs/>
          <w:sz w:val="22"/>
          <w:szCs w:val="22"/>
        </w:rPr>
        <w:sectPr w:rsidR="00C61C10" w:rsidRPr="00C03638" w:rsidSect="0099259A">
          <w:type w:val="continuous"/>
          <w:pgSz w:w="12240" w:h="15840"/>
          <w:pgMar w:top="720" w:right="864" w:bottom="720" w:left="864" w:header="432" w:footer="720" w:gutter="0"/>
          <w:cols w:num="3" w:space="720"/>
          <w:docGrid w:linePitch="299"/>
        </w:sectPr>
      </w:pPr>
    </w:p>
    <w:p w14:paraId="5EE9B88B" w14:textId="77777777" w:rsidR="00C61C10" w:rsidRPr="00C03638" w:rsidRDefault="00C61C10" w:rsidP="00C61C10">
      <w:pPr>
        <w:pStyle w:val="Default"/>
        <w:spacing w:line="245" w:lineRule="auto"/>
        <w:rPr>
          <w:rFonts w:ascii="Univers" w:hAnsi="Univers"/>
          <w:b/>
          <w:bCs/>
          <w:sz w:val="22"/>
          <w:szCs w:val="22"/>
        </w:rPr>
      </w:pPr>
    </w:p>
    <w:p w14:paraId="47598D9B" w14:textId="032F1BCC" w:rsidR="00C61C10" w:rsidRPr="00C03638" w:rsidRDefault="00C61C10" w:rsidP="00C61C10">
      <w:pPr>
        <w:tabs>
          <w:tab w:val="center" w:pos="3940"/>
          <w:tab w:val="center" w:pos="4325"/>
          <w:tab w:val="center" w:pos="5045"/>
          <w:tab w:val="center" w:pos="5766"/>
          <w:tab w:val="center" w:pos="6486"/>
          <w:tab w:val="center" w:pos="7208"/>
          <w:tab w:val="right" w:pos="10085"/>
        </w:tabs>
        <w:spacing w:line="245" w:lineRule="auto"/>
        <w:ind w:left="-15"/>
        <w:rPr>
          <w:rFonts w:ascii="Univers" w:hAnsi="Univers" w:cs="Times New Roman"/>
        </w:rPr>
      </w:pPr>
      <w:r w:rsidRPr="00C03638">
        <w:rPr>
          <w:rFonts w:ascii="Univers" w:hAnsi="Univers" w:cs="Times New Roman"/>
          <w:b/>
          <w:bCs/>
          <w:u w:val="single"/>
        </w:rPr>
        <w:t xml:space="preserve">RELEVANT </w:t>
      </w:r>
      <w:r w:rsidR="006932E0" w:rsidRPr="00C03638">
        <w:rPr>
          <w:rFonts w:ascii="Univers" w:hAnsi="Univers" w:cs="Times New Roman"/>
          <w:b/>
          <w:bCs/>
          <w:u w:val="single"/>
        </w:rPr>
        <w:t xml:space="preserve">WORK </w:t>
      </w:r>
      <w:r w:rsidRPr="00C03638">
        <w:rPr>
          <w:rFonts w:ascii="Univers" w:hAnsi="Univers" w:cs="Times New Roman"/>
          <w:b/>
          <w:bCs/>
          <w:u w:val="single"/>
        </w:rPr>
        <w:t>EXPERIENCE</w:t>
      </w:r>
      <w:r w:rsidRPr="00C03638">
        <w:rPr>
          <w:rFonts w:ascii="Univers" w:hAnsi="Univers" w:cs="Times New Roman"/>
          <w:b/>
          <w:bCs/>
        </w:rPr>
        <w:br/>
      </w:r>
      <w:r w:rsidR="0028424F" w:rsidRPr="00C03638">
        <w:rPr>
          <w:rFonts w:ascii="Univers" w:hAnsi="Univers" w:cs="Times New Roman"/>
        </w:rPr>
        <w:t>Eco</w:t>
      </w:r>
      <w:r w:rsidRPr="00C03638">
        <w:rPr>
          <w:rFonts w:ascii="Univers" w:hAnsi="Univers" w:cs="Times New Roman"/>
        </w:rPr>
        <w:t xml:space="preserve"> Systems, Dayton</w:t>
      </w:r>
      <w:r w:rsidR="00D21073" w:rsidRPr="00C03638">
        <w:rPr>
          <w:rFonts w:ascii="Univers" w:hAnsi="Univers" w:cs="Times New Roman"/>
        </w:rPr>
        <w:t>, Ohio</w:t>
      </w:r>
      <w:r w:rsidRPr="00C03638">
        <w:rPr>
          <w:rFonts w:ascii="Univers" w:hAnsi="Univers" w:cs="Times New Roman"/>
        </w:rPr>
        <w:t xml:space="preserve"> </w:t>
      </w:r>
      <w:r w:rsidRPr="00C03638">
        <w:rPr>
          <w:rFonts w:ascii="Univers" w:hAnsi="Univers" w:cs="Times New Roman"/>
        </w:rPr>
        <w:tab/>
        <w:t xml:space="preserve"> </w:t>
      </w:r>
      <w:r w:rsidRPr="00C03638">
        <w:rPr>
          <w:rFonts w:ascii="Univers" w:hAnsi="Univers" w:cs="Times New Roman"/>
        </w:rPr>
        <w:tab/>
        <w:t xml:space="preserve"> </w:t>
      </w:r>
      <w:r w:rsidRPr="00C03638">
        <w:rPr>
          <w:rFonts w:ascii="Univers" w:hAnsi="Univers" w:cs="Times New Roman"/>
        </w:rPr>
        <w:tab/>
        <w:t xml:space="preserve"> </w:t>
      </w:r>
      <w:r w:rsidRPr="00C03638">
        <w:rPr>
          <w:rFonts w:ascii="Univers" w:hAnsi="Univers" w:cs="Times New Roman"/>
        </w:rPr>
        <w:tab/>
        <w:t xml:space="preserve"> </w:t>
      </w:r>
      <w:r w:rsidRPr="00C03638">
        <w:rPr>
          <w:rFonts w:ascii="Univers" w:hAnsi="Univers" w:cs="Times New Roman"/>
        </w:rPr>
        <w:tab/>
        <w:t xml:space="preserve"> </w:t>
      </w:r>
      <w:r w:rsidRPr="00C03638">
        <w:rPr>
          <w:rFonts w:ascii="Univers" w:hAnsi="Univers" w:cs="Times New Roman"/>
        </w:rPr>
        <w:tab/>
        <w:t xml:space="preserve"> </w:t>
      </w:r>
      <w:r w:rsidRPr="00C03638">
        <w:rPr>
          <w:rFonts w:ascii="Univers" w:hAnsi="Univers" w:cs="Times New Roman"/>
        </w:rPr>
        <w:tab/>
        <w:t xml:space="preserve">  </w:t>
      </w:r>
      <w:r w:rsidR="0099259A">
        <w:rPr>
          <w:rFonts w:ascii="Univers" w:hAnsi="Univers" w:cs="Times New Roman"/>
        </w:rPr>
        <w:t xml:space="preserve"> </w:t>
      </w:r>
      <w:r w:rsidR="0028424F" w:rsidRPr="00C03638">
        <w:rPr>
          <w:rFonts w:ascii="Univers" w:hAnsi="Univers" w:cs="Times New Roman"/>
        </w:rPr>
        <w:t xml:space="preserve"> </w:t>
      </w:r>
      <w:r w:rsidR="00781296" w:rsidRPr="00C03638">
        <w:rPr>
          <w:rFonts w:ascii="Univers" w:hAnsi="Univers" w:cs="Times New Roman"/>
        </w:rPr>
        <w:t>April</w:t>
      </w:r>
      <w:r w:rsidRPr="00C03638">
        <w:rPr>
          <w:rFonts w:ascii="Univers" w:hAnsi="Univers" w:cs="Times New Roman"/>
        </w:rPr>
        <w:t xml:space="preserve"> 20</w:t>
      </w:r>
      <w:r w:rsidR="0045670A" w:rsidRPr="00C03638">
        <w:rPr>
          <w:rFonts w:ascii="Univers" w:hAnsi="Univers" w:cs="Times New Roman"/>
        </w:rPr>
        <w:t>XX</w:t>
      </w:r>
      <w:r w:rsidRPr="00C03638">
        <w:rPr>
          <w:rFonts w:ascii="Univers" w:hAnsi="Univers" w:cs="Times New Roman"/>
        </w:rPr>
        <w:t xml:space="preserve"> to </w:t>
      </w:r>
      <w:r w:rsidR="00450BCC">
        <w:rPr>
          <w:rFonts w:ascii="Univers" w:hAnsi="Univers" w:cs="Times New Roman"/>
        </w:rPr>
        <w:t>January XXXX</w:t>
      </w:r>
    </w:p>
    <w:p w14:paraId="519A4D5F" w14:textId="77777777" w:rsidR="00C61C10" w:rsidRPr="00C03638" w:rsidRDefault="00C61C10" w:rsidP="00C61C10">
      <w:pPr>
        <w:spacing w:line="245" w:lineRule="auto"/>
        <w:rPr>
          <w:rFonts w:ascii="Univers" w:hAnsi="Univers" w:cs="Times New Roman"/>
        </w:rPr>
      </w:pPr>
      <w:r w:rsidRPr="00C03638">
        <w:rPr>
          <w:rFonts w:ascii="Univers" w:hAnsi="Univers" w:cs="Times New Roman"/>
          <w:i/>
        </w:rPr>
        <w:t xml:space="preserve">Accounting Assistant  </w:t>
      </w:r>
    </w:p>
    <w:p w14:paraId="078EC168" w14:textId="741D2DFB" w:rsidR="0040081B" w:rsidRPr="00C03638" w:rsidRDefault="00DC58B4" w:rsidP="0040081B">
      <w:pPr>
        <w:pStyle w:val="Default"/>
        <w:numPr>
          <w:ilvl w:val="0"/>
          <w:numId w:val="5"/>
        </w:numPr>
        <w:spacing w:line="245" w:lineRule="auto"/>
        <w:rPr>
          <w:rFonts w:ascii="Univers" w:eastAsia="Arial" w:hAnsi="Univers"/>
          <w:color w:val="auto"/>
          <w:sz w:val="22"/>
          <w:szCs w:val="22"/>
        </w:rPr>
      </w:pPr>
      <w:r>
        <w:rPr>
          <w:rFonts w:ascii="Univers" w:eastAsia="Arial" w:hAnsi="Univers"/>
          <w:color w:val="auto"/>
          <w:sz w:val="22"/>
          <w:szCs w:val="22"/>
        </w:rPr>
        <w:t>Assist with</w:t>
      </w:r>
      <w:r w:rsidR="0040081B" w:rsidRPr="00C03638">
        <w:rPr>
          <w:rFonts w:ascii="Univers" w:eastAsia="Arial" w:hAnsi="Univers"/>
          <w:color w:val="auto"/>
          <w:sz w:val="22"/>
          <w:szCs w:val="22"/>
        </w:rPr>
        <w:t xml:space="preserve"> accounts payable by accurately inputting bills and credits into QuickBooks, ensuring all financial transactions were properly recorded and categorized.</w:t>
      </w:r>
    </w:p>
    <w:p w14:paraId="0A9E7998" w14:textId="6E2C7176" w:rsidR="0040081B" w:rsidRPr="00C03638" w:rsidRDefault="0040081B" w:rsidP="0040081B">
      <w:pPr>
        <w:pStyle w:val="Default"/>
        <w:numPr>
          <w:ilvl w:val="0"/>
          <w:numId w:val="5"/>
        </w:numPr>
        <w:spacing w:line="245" w:lineRule="auto"/>
        <w:rPr>
          <w:rFonts w:ascii="Univers" w:eastAsia="Arial" w:hAnsi="Univers"/>
          <w:color w:val="auto"/>
          <w:sz w:val="22"/>
          <w:szCs w:val="22"/>
        </w:rPr>
      </w:pPr>
      <w:r w:rsidRPr="00C03638">
        <w:rPr>
          <w:rFonts w:ascii="Univers" w:eastAsia="Arial" w:hAnsi="Univers"/>
          <w:color w:val="auto"/>
          <w:sz w:val="22"/>
          <w:szCs w:val="22"/>
        </w:rPr>
        <w:t>Process payments promptly and efficiently, adhering to established payment schedules and financial guidelines to maintain positive vendor relationships.</w:t>
      </w:r>
    </w:p>
    <w:p w14:paraId="7CAB6247" w14:textId="37C0EB78" w:rsidR="0040081B" w:rsidRPr="00C03638" w:rsidRDefault="0040081B" w:rsidP="0040081B">
      <w:pPr>
        <w:pStyle w:val="Default"/>
        <w:numPr>
          <w:ilvl w:val="0"/>
          <w:numId w:val="5"/>
        </w:numPr>
        <w:spacing w:line="245" w:lineRule="auto"/>
        <w:rPr>
          <w:rFonts w:ascii="Univers" w:eastAsia="Arial" w:hAnsi="Univers"/>
          <w:color w:val="auto"/>
          <w:sz w:val="22"/>
          <w:szCs w:val="22"/>
        </w:rPr>
      </w:pPr>
      <w:r w:rsidRPr="00C03638">
        <w:rPr>
          <w:rFonts w:ascii="Univers" w:eastAsia="Arial" w:hAnsi="Univers"/>
          <w:color w:val="auto"/>
          <w:sz w:val="22"/>
          <w:szCs w:val="22"/>
        </w:rPr>
        <w:t>Maintain confidential records of financial transactions, invoices, and payments, ensuring compliance with accounting standards and regulatory requirements.</w:t>
      </w:r>
    </w:p>
    <w:p w14:paraId="55E6487C" w14:textId="6233DE98" w:rsidR="0040081B" w:rsidRPr="00C03638" w:rsidRDefault="00DC58B4" w:rsidP="0040081B">
      <w:pPr>
        <w:pStyle w:val="Default"/>
        <w:numPr>
          <w:ilvl w:val="0"/>
          <w:numId w:val="5"/>
        </w:numPr>
        <w:spacing w:line="245" w:lineRule="auto"/>
        <w:rPr>
          <w:rFonts w:ascii="Univers" w:eastAsia="Arial" w:hAnsi="Univers"/>
          <w:color w:val="auto"/>
          <w:sz w:val="22"/>
          <w:szCs w:val="22"/>
        </w:rPr>
      </w:pPr>
      <w:r>
        <w:rPr>
          <w:rFonts w:ascii="Univers" w:eastAsia="Arial" w:hAnsi="Univers"/>
          <w:color w:val="auto"/>
          <w:sz w:val="22"/>
          <w:szCs w:val="22"/>
        </w:rPr>
        <w:t>Support</w:t>
      </w:r>
      <w:r w:rsidR="0040081B" w:rsidRPr="00C03638">
        <w:rPr>
          <w:rFonts w:ascii="Univers" w:eastAsia="Arial" w:hAnsi="Univers"/>
          <w:color w:val="auto"/>
          <w:sz w:val="22"/>
          <w:szCs w:val="22"/>
        </w:rPr>
        <w:t xml:space="preserve"> month-end and year-end financial closing procedures, reconciling accounts and preparing reports to support financial analysis and decision-making processes.</w:t>
      </w:r>
    </w:p>
    <w:p w14:paraId="66BC352B" w14:textId="77777777" w:rsidR="00F71B5C" w:rsidRPr="00C03638" w:rsidRDefault="00F71B5C" w:rsidP="00F71B5C">
      <w:pPr>
        <w:pStyle w:val="Default"/>
        <w:spacing w:line="245" w:lineRule="auto"/>
        <w:rPr>
          <w:rFonts w:ascii="Univers" w:hAnsi="Univers"/>
          <w:sz w:val="22"/>
          <w:szCs w:val="22"/>
        </w:rPr>
      </w:pPr>
    </w:p>
    <w:p w14:paraId="41638D4C" w14:textId="2D0B2D30" w:rsidR="00F71B5C" w:rsidRPr="00C03638" w:rsidRDefault="00F71B5C" w:rsidP="00F71B5C">
      <w:pPr>
        <w:pStyle w:val="Default"/>
        <w:spacing w:line="245" w:lineRule="auto"/>
        <w:rPr>
          <w:rFonts w:ascii="Univers" w:hAnsi="Univers"/>
          <w:b/>
          <w:bCs/>
          <w:sz w:val="22"/>
          <w:szCs w:val="22"/>
          <w:u w:val="single"/>
        </w:rPr>
      </w:pPr>
      <w:r w:rsidRPr="00C03638">
        <w:rPr>
          <w:rFonts w:ascii="Univers" w:hAnsi="Univers"/>
          <w:b/>
          <w:bCs/>
          <w:sz w:val="22"/>
          <w:szCs w:val="22"/>
          <w:u w:val="single"/>
        </w:rPr>
        <w:t>LEADERSHIP EXPERIENCE</w:t>
      </w:r>
    </w:p>
    <w:p w14:paraId="5D5093A7" w14:textId="2F21B0AA" w:rsidR="00F71B5C" w:rsidRPr="00C03638" w:rsidRDefault="00F71B5C" w:rsidP="00F71B5C">
      <w:pPr>
        <w:pStyle w:val="Default"/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 xml:space="preserve">Data Science Club, </w:t>
      </w:r>
      <w:r w:rsidR="006932E0" w:rsidRPr="00C03638">
        <w:rPr>
          <w:rFonts w:ascii="Univers" w:hAnsi="Univers"/>
          <w:sz w:val="22"/>
          <w:szCs w:val="22"/>
        </w:rPr>
        <w:t>Wright State University</w:t>
      </w:r>
      <w:r w:rsidRPr="00C03638">
        <w:rPr>
          <w:rFonts w:ascii="Univers" w:hAnsi="Univers"/>
          <w:sz w:val="22"/>
          <w:szCs w:val="22"/>
        </w:rPr>
        <w:tab/>
      </w:r>
      <w:r w:rsidRPr="00C03638">
        <w:rPr>
          <w:rFonts w:ascii="Univers" w:hAnsi="Univers"/>
          <w:sz w:val="22"/>
          <w:szCs w:val="22"/>
        </w:rPr>
        <w:tab/>
      </w:r>
      <w:r w:rsidRPr="00C03638">
        <w:rPr>
          <w:rFonts w:ascii="Univers" w:hAnsi="Univers"/>
          <w:sz w:val="22"/>
          <w:szCs w:val="22"/>
        </w:rPr>
        <w:tab/>
      </w:r>
      <w:r w:rsidRPr="00C03638">
        <w:rPr>
          <w:rFonts w:ascii="Univers" w:hAnsi="Univers"/>
          <w:sz w:val="22"/>
          <w:szCs w:val="22"/>
        </w:rPr>
        <w:tab/>
        <w:t xml:space="preserve">  </w:t>
      </w:r>
      <w:r w:rsidR="00450BCC">
        <w:rPr>
          <w:rFonts w:ascii="Univers" w:hAnsi="Univers"/>
          <w:sz w:val="22"/>
          <w:szCs w:val="22"/>
        </w:rPr>
        <w:t xml:space="preserve">      </w:t>
      </w:r>
      <w:r w:rsidRPr="00C03638">
        <w:rPr>
          <w:rFonts w:ascii="Univers" w:hAnsi="Univers"/>
          <w:sz w:val="22"/>
          <w:szCs w:val="22"/>
        </w:rPr>
        <w:t xml:space="preserve">   </w:t>
      </w:r>
      <w:r w:rsidR="00450BCC">
        <w:rPr>
          <w:rFonts w:ascii="Univers" w:hAnsi="Univers"/>
          <w:sz w:val="22"/>
          <w:szCs w:val="22"/>
        </w:rPr>
        <w:t>January</w:t>
      </w:r>
      <w:r w:rsidRPr="00C03638">
        <w:rPr>
          <w:rFonts w:ascii="Univers" w:hAnsi="Univers"/>
          <w:sz w:val="22"/>
          <w:szCs w:val="22"/>
        </w:rPr>
        <w:t xml:space="preserve"> 20XX </w:t>
      </w:r>
      <w:r w:rsidR="00CC1749" w:rsidRPr="00C03638">
        <w:rPr>
          <w:rFonts w:ascii="Univers" w:hAnsi="Univers"/>
          <w:sz w:val="22"/>
          <w:szCs w:val="22"/>
        </w:rPr>
        <w:t>to</w:t>
      </w:r>
      <w:r w:rsidRPr="00C03638">
        <w:rPr>
          <w:rFonts w:ascii="Univers" w:hAnsi="Univers"/>
          <w:sz w:val="22"/>
          <w:szCs w:val="22"/>
        </w:rPr>
        <w:t xml:space="preserve"> </w:t>
      </w:r>
      <w:r w:rsidR="00450BCC">
        <w:rPr>
          <w:rFonts w:ascii="Univers" w:hAnsi="Univers"/>
          <w:sz w:val="22"/>
          <w:szCs w:val="22"/>
        </w:rPr>
        <w:t>Present</w:t>
      </w:r>
    </w:p>
    <w:p w14:paraId="0637A908" w14:textId="0F672A61" w:rsidR="00F71B5C" w:rsidRPr="00C03638" w:rsidRDefault="00F71B5C" w:rsidP="00F71B5C">
      <w:pPr>
        <w:pStyle w:val="Default"/>
        <w:spacing w:line="245" w:lineRule="auto"/>
        <w:rPr>
          <w:rFonts w:ascii="Univers" w:hAnsi="Univers"/>
          <w:i/>
          <w:iCs/>
          <w:sz w:val="22"/>
          <w:szCs w:val="22"/>
        </w:rPr>
      </w:pPr>
      <w:r w:rsidRPr="00C03638">
        <w:rPr>
          <w:rFonts w:ascii="Univers" w:hAnsi="Univers"/>
          <w:i/>
          <w:iCs/>
          <w:sz w:val="22"/>
          <w:szCs w:val="22"/>
        </w:rPr>
        <w:t>President</w:t>
      </w:r>
    </w:p>
    <w:p w14:paraId="205C3D73" w14:textId="7F162598" w:rsidR="00F71B5C" w:rsidRPr="00C03638" w:rsidRDefault="00F71B5C" w:rsidP="00F71B5C">
      <w:pPr>
        <w:pStyle w:val="Default"/>
        <w:numPr>
          <w:ilvl w:val="0"/>
          <w:numId w:val="6"/>
        </w:numPr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Le</w:t>
      </w:r>
      <w:r w:rsidR="00445979">
        <w:rPr>
          <w:rFonts w:ascii="Univers" w:hAnsi="Univers"/>
          <w:sz w:val="22"/>
          <w:szCs w:val="22"/>
        </w:rPr>
        <w:t>a</w:t>
      </w:r>
      <w:r w:rsidRPr="00C03638">
        <w:rPr>
          <w:rFonts w:ascii="Univers" w:hAnsi="Univers"/>
          <w:sz w:val="22"/>
          <w:szCs w:val="22"/>
        </w:rPr>
        <w:t xml:space="preserve">d a student-run organization with </w:t>
      </w:r>
      <w:r w:rsidR="00D21073" w:rsidRPr="00C03638">
        <w:rPr>
          <w:rFonts w:ascii="Univers" w:hAnsi="Univers"/>
          <w:sz w:val="22"/>
          <w:szCs w:val="22"/>
        </w:rPr>
        <w:t>20</w:t>
      </w:r>
      <w:r w:rsidRPr="00C03638">
        <w:rPr>
          <w:rFonts w:ascii="Univers" w:hAnsi="Univers"/>
          <w:sz w:val="22"/>
          <w:szCs w:val="22"/>
        </w:rPr>
        <w:t>+ members, organizing events, workshops, and guest speakers to foster a community of aspiring data scientists and statisticians.</w:t>
      </w:r>
    </w:p>
    <w:p w14:paraId="0DAE1855" w14:textId="0FAD319B" w:rsidR="00F71B5C" w:rsidRPr="00C03638" w:rsidRDefault="006932E0" w:rsidP="00F71B5C">
      <w:pPr>
        <w:pStyle w:val="Default"/>
        <w:numPr>
          <w:ilvl w:val="0"/>
          <w:numId w:val="6"/>
        </w:numPr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Collaborate with</w:t>
      </w:r>
      <w:r w:rsidR="00F71B5C" w:rsidRPr="00C03638">
        <w:rPr>
          <w:rFonts w:ascii="Univers" w:hAnsi="Univers"/>
          <w:sz w:val="22"/>
          <w:szCs w:val="22"/>
        </w:rPr>
        <w:t xml:space="preserve"> a team of 8 to plan and execute a semester-long data science competition, providing over 100 participants hands-on experience with real-world datasets </w:t>
      </w:r>
    </w:p>
    <w:p w14:paraId="6AE82727" w14:textId="542131A4" w:rsidR="00F71B5C" w:rsidRPr="00C03638" w:rsidRDefault="00F71B5C" w:rsidP="00F71B5C">
      <w:pPr>
        <w:pStyle w:val="Default"/>
        <w:numPr>
          <w:ilvl w:val="0"/>
          <w:numId w:val="6"/>
        </w:numPr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Spearhead partnerships with local tech companies, securing guest speaker sessions and internship opportunities for club members</w:t>
      </w:r>
      <w:r w:rsidR="00F765BC">
        <w:rPr>
          <w:rFonts w:ascii="Univers" w:hAnsi="Univers"/>
          <w:sz w:val="22"/>
          <w:szCs w:val="22"/>
        </w:rPr>
        <w:t>.</w:t>
      </w:r>
    </w:p>
    <w:p w14:paraId="6732FECC" w14:textId="1AEE3E08" w:rsidR="00F71B5C" w:rsidRPr="00C03638" w:rsidRDefault="00F71B5C" w:rsidP="00F71B5C">
      <w:pPr>
        <w:pStyle w:val="Default"/>
        <w:numPr>
          <w:ilvl w:val="0"/>
          <w:numId w:val="6"/>
        </w:numPr>
        <w:spacing w:line="245" w:lineRule="auto"/>
        <w:rPr>
          <w:rFonts w:ascii="Univers" w:hAnsi="Univers"/>
          <w:sz w:val="22"/>
          <w:szCs w:val="22"/>
        </w:rPr>
      </w:pPr>
      <w:r w:rsidRPr="00C03638">
        <w:rPr>
          <w:rFonts w:ascii="Univers" w:hAnsi="Univers"/>
          <w:sz w:val="22"/>
          <w:szCs w:val="22"/>
        </w:rPr>
        <w:t>Manage the club’s budget, allocating resources effectively for events and initiatives, and improve attendance by 25% through targeted outreach and engaging programming.</w:t>
      </w:r>
    </w:p>
    <w:p w14:paraId="29128DFA" w14:textId="77777777" w:rsidR="00781296" w:rsidRPr="00C03638" w:rsidRDefault="00781296" w:rsidP="00F71B5C">
      <w:pPr>
        <w:pStyle w:val="Default"/>
        <w:numPr>
          <w:ilvl w:val="0"/>
          <w:numId w:val="6"/>
        </w:numPr>
        <w:spacing w:line="245" w:lineRule="auto"/>
        <w:rPr>
          <w:rFonts w:ascii="Univers" w:hAnsi="Univers"/>
          <w:sz w:val="22"/>
          <w:szCs w:val="22"/>
        </w:rPr>
        <w:sectPr w:rsidR="00781296" w:rsidRPr="00C03638" w:rsidSect="0099259A">
          <w:type w:val="continuous"/>
          <w:pgSz w:w="12240" w:h="15840"/>
          <w:pgMar w:top="720" w:right="864" w:bottom="720" w:left="864" w:header="720" w:footer="720" w:gutter="0"/>
          <w:cols w:space="720"/>
        </w:sectPr>
      </w:pPr>
    </w:p>
    <w:p w14:paraId="1147AEDD" w14:textId="2DB0EF0C" w:rsidR="00F71B5C" w:rsidRPr="00C03638" w:rsidRDefault="00F71B5C" w:rsidP="00C61C10">
      <w:pPr>
        <w:pStyle w:val="Default"/>
        <w:spacing w:line="245" w:lineRule="auto"/>
        <w:rPr>
          <w:rFonts w:ascii="Univers" w:hAnsi="Univers"/>
          <w:b/>
          <w:bCs/>
          <w:sz w:val="22"/>
          <w:szCs w:val="22"/>
          <w:u w:val="single"/>
        </w:rPr>
      </w:pPr>
    </w:p>
    <w:p w14:paraId="6CC87270" w14:textId="77777777" w:rsidR="00C03638" w:rsidRPr="00781296" w:rsidRDefault="00C03638" w:rsidP="00C03638">
      <w:pPr>
        <w:keepNext/>
        <w:keepLines/>
        <w:widowControl/>
        <w:autoSpaceDE/>
        <w:autoSpaceDN/>
        <w:spacing w:line="20" w:lineRule="atLeast"/>
        <w:ind w:left="-5" w:hanging="10"/>
        <w:contextualSpacing/>
        <w:outlineLvl w:val="0"/>
        <w:rPr>
          <w:rFonts w:ascii="Univers" w:eastAsia="Calibri" w:hAnsi="Univers" w:cs="Times New Roman"/>
          <w:b/>
          <w:color w:val="000000"/>
          <w:u w:val="single" w:color="000000"/>
        </w:rPr>
      </w:pPr>
      <w:r w:rsidRPr="00781296">
        <w:rPr>
          <w:rFonts w:ascii="Univers" w:eastAsia="Calibri" w:hAnsi="Univers" w:cs="Times New Roman"/>
          <w:b/>
          <w:color w:val="000000"/>
          <w:u w:val="single" w:color="000000"/>
        </w:rPr>
        <w:t>EXTRA CURRICULAR ACTIVITIES</w:t>
      </w:r>
      <w:r w:rsidRPr="00781296">
        <w:rPr>
          <w:rFonts w:ascii="Univers" w:eastAsia="Calibri" w:hAnsi="Univers" w:cs="Times New Roman"/>
          <w:b/>
          <w:color w:val="000000"/>
          <w:u w:color="000000"/>
        </w:rPr>
        <w:t xml:space="preserve"> </w:t>
      </w:r>
    </w:p>
    <w:p w14:paraId="60DB3330" w14:textId="6C8085F0" w:rsidR="00C03638" w:rsidRPr="00C03638" w:rsidRDefault="00C03638" w:rsidP="00C03638">
      <w:pPr>
        <w:widowControl/>
        <w:autoSpaceDE/>
        <w:autoSpaceDN/>
        <w:spacing w:line="20" w:lineRule="atLeast"/>
        <w:ind w:left="10" w:hanging="10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>Wright State University Actuarial Club</w:t>
      </w:r>
      <w:r w:rsidRPr="00C03638">
        <w:rPr>
          <w:rFonts w:ascii="Univers" w:eastAsia="Calibri" w:hAnsi="Univers" w:cs="Times New Roman"/>
          <w:color w:val="000000"/>
        </w:rPr>
        <w:t xml:space="preserve">                                                                </w:t>
      </w:r>
      <w:r w:rsidR="0099259A">
        <w:rPr>
          <w:rFonts w:ascii="Univers" w:eastAsia="Calibri" w:hAnsi="Univers" w:cs="Times New Roman"/>
          <w:color w:val="000000"/>
        </w:rPr>
        <w:t xml:space="preserve"> </w:t>
      </w:r>
      <w:r w:rsidRPr="00C03638">
        <w:rPr>
          <w:rFonts w:ascii="Univers" w:eastAsia="Calibri" w:hAnsi="Univers" w:cs="Times New Roman"/>
          <w:color w:val="000000"/>
        </w:rPr>
        <w:t xml:space="preserve"> August</w:t>
      </w:r>
      <w:r w:rsidRPr="00781296">
        <w:rPr>
          <w:rFonts w:ascii="Univers" w:eastAsia="Calibri" w:hAnsi="Univers" w:cs="Times New Roman"/>
          <w:color w:val="000000"/>
        </w:rPr>
        <w:t xml:space="preserve"> 20</w:t>
      </w:r>
      <w:r w:rsidRPr="00C03638">
        <w:rPr>
          <w:rFonts w:ascii="Univers" w:eastAsia="Calibri" w:hAnsi="Univers" w:cs="Times New Roman"/>
          <w:color w:val="000000"/>
        </w:rPr>
        <w:t xml:space="preserve">XX to </w:t>
      </w:r>
      <w:r w:rsidRPr="00781296">
        <w:rPr>
          <w:rFonts w:ascii="Univers" w:eastAsia="Calibri" w:hAnsi="Univers" w:cs="Times New Roman"/>
          <w:color w:val="000000"/>
        </w:rPr>
        <w:t>Present</w:t>
      </w:r>
    </w:p>
    <w:p w14:paraId="3DD7548B" w14:textId="08D335EF" w:rsidR="00C03638" w:rsidRPr="00781296" w:rsidRDefault="00C03638" w:rsidP="00C03638">
      <w:pPr>
        <w:widowControl/>
        <w:autoSpaceDE/>
        <w:autoSpaceDN/>
        <w:spacing w:line="20" w:lineRule="atLeast"/>
        <w:ind w:left="10" w:hanging="10"/>
        <w:contextualSpacing/>
        <w:rPr>
          <w:rFonts w:ascii="Univers" w:eastAsia="Calibri" w:hAnsi="Univers" w:cs="Times New Roman"/>
          <w:i/>
          <w:iCs/>
          <w:color w:val="000000"/>
        </w:rPr>
      </w:pPr>
      <w:r w:rsidRPr="00781296">
        <w:rPr>
          <w:rFonts w:ascii="Univers" w:eastAsia="Calibri" w:hAnsi="Univers" w:cs="Times New Roman"/>
          <w:i/>
          <w:iCs/>
          <w:color w:val="000000"/>
        </w:rPr>
        <w:t xml:space="preserve">Director of Corporate Outreach            </w:t>
      </w:r>
      <w:r w:rsidRPr="00575834">
        <w:rPr>
          <w:rFonts w:ascii="Univers" w:eastAsia="Calibri" w:hAnsi="Univers" w:cs="Times New Roman"/>
          <w:i/>
          <w:iCs/>
          <w:color w:val="000000"/>
        </w:rPr>
        <w:t xml:space="preserve"> </w:t>
      </w:r>
      <w:r w:rsidRPr="00781296">
        <w:rPr>
          <w:rFonts w:ascii="Univers" w:eastAsia="Calibri" w:hAnsi="Univers" w:cs="Times New Roman"/>
          <w:i/>
          <w:iCs/>
          <w:color w:val="000000"/>
        </w:rPr>
        <w:t xml:space="preserve">  </w:t>
      </w:r>
    </w:p>
    <w:p w14:paraId="5447A60F" w14:textId="77777777" w:rsidR="00C03638" w:rsidRPr="00781296" w:rsidRDefault="00C03638" w:rsidP="00C03638">
      <w:pPr>
        <w:widowControl/>
        <w:numPr>
          <w:ilvl w:val="0"/>
          <w:numId w:val="8"/>
        </w:numPr>
        <w:autoSpaceDE/>
        <w:autoSpaceDN/>
        <w:spacing w:line="20" w:lineRule="atLeast"/>
        <w:ind w:right="11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>Presented on Actuarial Science at local high schools</w:t>
      </w:r>
    </w:p>
    <w:p w14:paraId="77CF7500" w14:textId="11E962A0" w:rsidR="00C03638" w:rsidRPr="00C03638" w:rsidRDefault="00C03638" w:rsidP="00C61C10">
      <w:pPr>
        <w:pStyle w:val="Default"/>
        <w:spacing w:line="245" w:lineRule="auto"/>
        <w:rPr>
          <w:rFonts w:ascii="Univers" w:hAnsi="Univers"/>
          <w:b/>
          <w:bCs/>
          <w:sz w:val="22"/>
          <w:szCs w:val="22"/>
          <w:u w:val="single"/>
        </w:rPr>
      </w:pPr>
    </w:p>
    <w:p w14:paraId="63EADA0E" w14:textId="77777777" w:rsidR="00C03638" w:rsidRPr="00781296" w:rsidRDefault="00C03638" w:rsidP="00C03638">
      <w:pPr>
        <w:keepNext/>
        <w:keepLines/>
        <w:widowControl/>
        <w:autoSpaceDE/>
        <w:autoSpaceDN/>
        <w:spacing w:line="20" w:lineRule="atLeast"/>
        <w:ind w:left="-5" w:hanging="10"/>
        <w:contextualSpacing/>
        <w:outlineLvl w:val="0"/>
        <w:rPr>
          <w:rFonts w:ascii="Univers" w:eastAsia="Calibri" w:hAnsi="Univers" w:cs="Times New Roman"/>
          <w:b/>
          <w:color w:val="000000"/>
          <w:u w:val="single" w:color="000000"/>
        </w:rPr>
      </w:pPr>
      <w:r w:rsidRPr="00781296">
        <w:rPr>
          <w:rFonts w:ascii="Univers" w:eastAsia="Calibri" w:hAnsi="Univers" w:cs="Times New Roman"/>
          <w:b/>
          <w:color w:val="000000"/>
          <w:u w:val="single" w:color="000000"/>
        </w:rPr>
        <w:t>HONORS/ AWARDS</w:t>
      </w:r>
      <w:r w:rsidRPr="00781296">
        <w:rPr>
          <w:rFonts w:ascii="Univers" w:eastAsia="Calibri" w:hAnsi="Univers" w:cs="Times New Roman"/>
          <w:b/>
          <w:color w:val="000000"/>
          <w:u w:color="000000"/>
        </w:rPr>
        <w:t xml:space="preserve"> </w:t>
      </w:r>
    </w:p>
    <w:p w14:paraId="598BA2CF" w14:textId="72848FE6" w:rsidR="00C03638" w:rsidRPr="00C03638" w:rsidRDefault="00C03638" w:rsidP="00C03638">
      <w:pPr>
        <w:widowControl/>
        <w:autoSpaceDE/>
        <w:autoSpaceDN/>
        <w:spacing w:line="20" w:lineRule="atLeast"/>
        <w:ind w:left="-5" w:hanging="10"/>
        <w:contextualSpacing/>
        <w:rPr>
          <w:rFonts w:ascii="Univers" w:eastAsia="Calibri" w:hAnsi="Univers" w:cs="Times New Roman"/>
          <w:color w:val="000000"/>
        </w:rPr>
      </w:pPr>
      <w:r w:rsidRPr="00781296">
        <w:rPr>
          <w:rFonts w:ascii="Univers" w:eastAsia="Calibri" w:hAnsi="Univers" w:cs="Times New Roman"/>
          <w:color w:val="000000"/>
        </w:rPr>
        <w:t>Raider Excellence Scholarship</w:t>
      </w:r>
      <w:r w:rsidR="00450BCC">
        <w:rPr>
          <w:rFonts w:ascii="Univers" w:eastAsia="Calibri" w:hAnsi="Univers" w:cs="Times New Roman"/>
          <w:color w:val="000000"/>
        </w:rPr>
        <w:t xml:space="preserve">                                                                                </w:t>
      </w:r>
      <w:r>
        <w:rPr>
          <w:rFonts w:ascii="Univers" w:eastAsia="Calibri" w:hAnsi="Univers" w:cs="Times New Roman"/>
          <w:color w:val="000000"/>
        </w:rPr>
        <w:t>August</w:t>
      </w:r>
      <w:r w:rsidRPr="00781296">
        <w:rPr>
          <w:rFonts w:ascii="Univers" w:eastAsia="Calibri" w:hAnsi="Univers" w:cs="Times New Roman"/>
          <w:color w:val="000000"/>
        </w:rPr>
        <w:t xml:space="preserve"> 20</w:t>
      </w:r>
      <w:r>
        <w:rPr>
          <w:rFonts w:ascii="Univers" w:eastAsia="Calibri" w:hAnsi="Univers" w:cs="Times New Roman"/>
          <w:color w:val="000000"/>
        </w:rPr>
        <w:t>XX</w:t>
      </w:r>
      <w:r w:rsidRPr="00C03638">
        <w:rPr>
          <w:rFonts w:ascii="Univers" w:eastAsia="Calibri" w:hAnsi="Univers" w:cs="Times New Roman"/>
          <w:color w:val="000000"/>
        </w:rPr>
        <w:t xml:space="preserve"> to</w:t>
      </w:r>
      <w:r w:rsidRPr="00781296">
        <w:rPr>
          <w:rFonts w:ascii="Univers" w:eastAsia="Calibri" w:hAnsi="Univers" w:cs="Times New Roman"/>
          <w:color w:val="000000"/>
        </w:rPr>
        <w:t xml:space="preserve"> Present</w:t>
      </w:r>
    </w:p>
    <w:sectPr w:rsidR="00C03638" w:rsidRPr="00C03638" w:rsidSect="0099259A">
      <w:type w:val="continuous"/>
      <w:pgSz w:w="12240" w:h="15840"/>
      <w:pgMar w:top="72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2CA8"/>
    <w:multiLevelType w:val="hybridMultilevel"/>
    <w:tmpl w:val="AC38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814E7"/>
    <w:multiLevelType w:val="hybridMultilevel"/>
    <w:tmpl w:val="4BEA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3E5E"/>
    <w:multiLevelType w:val="hybridMultilevel"/>
    <w:tmpl w:val="BF20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47C3E"/>
    <w:multiLevelType w:val="hybridMultilevel"/>
    <w:tmpl w:val="5FB8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4D1D"/>
    <w:multiLevelType w:val="hybridMultilevel"/>
    <w:tmpl w:val="31B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33F0E"/>
    <w:multiLevelType w:val="hybridMultilevel"/>
    <w:tmpl w:val="5698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D7919"/>
    <w:multiLevelType w:val="hybridMultilevel"/>
    <w:tmpl w:val="075CA9A8"/>
    <w:lvl w:ilvl="0" w:tplc="2DB0013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AE5D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D42D4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66A7A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0DC138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55006D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F2871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0203E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45CF3B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EF63DB"/>
    <w:multiLevelType w:val="hybridMultilevel"/>
    <w:tmpl w:val="31E8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10"/>
    <w:rsid w:val="001D3543"/>
    <w:rsid w:val="0028424F"/>
    <w:rsid w:val="0040081B"/>
    <w:rsid w:val="00445979"/>
    <w:rsid w:val="00450BCC"/>
    <w:rsid w:val="00452D90"/>
    <w:rsid w:val="0045670A"/>
    <w:rsid w:val="00575834"/>
    <w:rsid w:val="00581F69"/>
    <w:rsid w:val="005C63C6"/>
    <w:rsid w:val="00627708"/>
    <w:rsid w:val="006932E0"/>
    <w:rsid w:val="00781296"/>
    <w:rsid w:val="00797699"/>
    <w:rsid w:val="008546EB"/>
    <w:rsid w:val="0099259A"/>
    <w:rsid w:val="00A34AF0"/>
    <w:rsid w:val="00B27B46"/>
    <w:rsid w:val="00C03638"/>
    <w:rsid w:val="00C61C10"/>
    <w:rsid w:val="00CC1749"/>
    <w:rsid w:val="00D21073"/>
    <w:rsid w:val="00D6649E"/>
    <w:rsid w:val="00D74C91"/>
    <w:rsid w:val="00DC58B4"/>
    <w:rsid w:val="00F71B5C"/>
    <w:rsid w:val="00F765BC"/>
    <w:rsid w:val="00F8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B738C"/>
  <w15:chartTrackingRefBased/>
  <w15:docId w15:val="{5E718749-A424-401F-881D-87DD9AD6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61C10"/>
    <w:pPr>
      <w:ind w:left="4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1C10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C61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296"/>
    <w:pPr>
      <w:widowControl/>
      <w:autoSpaceDE/>
      <w:autoSpaceDN/>
      <w:ind w:left="10" w:right="11" w:hanging="1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296"/>
    <w:rPr>
      <w:rFonts w:ascii="Calibri" w:eastAsia="Calibri" w:hAnsi="Calibri" w:cs="Calibri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812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Hill-Mercer, Ashley</dc:creator>
  <cp:keywords/>
  <dc:description/>
  <cp:lastModifiedBy>Hill-Mercer, Ashley</cp:lastModifiedBy>
  <cp:revision>8</cp:revision>
  <dcterms:created xsi:type="dcterms:W3CDTF">2025-07-11T19:59:00Z</dcterms:created>
  <dcterms:modified xsi:type="dcterms:W3CDTF">2025-07-11T20:04:00Z</dcterms:modified>
</cp:coreProperties>
</file>