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C881" w14:textId="77777777" w:rsidR="0034043C" w:rsidRPr="00C2412C" w:rsidRDefault="00DB661A" w:rsidP="00D540D2">
      <w:pPr>
        <w:pStyle w:val="Title"/>
      </w:pPr>
      <w:r w:rsidRPr="00C2412C">
        <w:t>Messenger Pigeon</w:t>
      </w:r>
    </w:p>
    <w:p w14:paraId="616486AD" w14:textId="2AB68FA4" w:rsidR="00DB661A" w:rsidRPr="00C2412C" w:rsidRDefault="00DB661A" w:rsidP="006112CB">
      <w:pPr>
        <w:rPr>
          <w:sz w:val="20"/>
          <w:szCs w:val="20"/>
        </w:rPr>
      </w:pPr>
      <w:r w:rsidRPr="00C2412C">
        <w:rPr>
          <w:sz w:val="20"/>
          <w:szCs w:val="20"/>
        </w:rPr>
        <w:t xml:space="preserve">To </w:t>
      </w:r>
      <w:r w:rsidR="006112CB">
        <w:rPr>
          <w:sz w:val="20"/>
          <w:szCs w:val="20"/>
        </w:rPr>
        <w:t>START</w:t>
      </w:r>
      <w:r w:rsidRPr="00C2412C">
        <w:rPr>
          <w:sz w:val="20"/>
          <w:szCs w:val="20"/>
        </w:rPr>
        <w:t xml:space="preserve"> a session:</w:t>
      </w:r>
      <w:r w:rsidR="006112CB">
        <w:rPr>
          <w:sz w:val="20"/>
          <w:szCs w:val="20"/>
        </w:rPr>
        <w:t xml:space="preserve"> </w:t>
      </w:r>
      <w:r w:rsidRPr="006112CB">
        <w:rPr>
          <w:sz w:val="20"/>
          <w:szCs w:val="20"/>
        </w:rPr>
        <w:t>Click “New Session”</w:t>
      </w:r>
      <w:r w:rsidR="006112CB">
        <w:rPr>
          <w:sz w:val="20"/>
          <w:szCs w:val="20"/>
        </w:rPr>
        <w:t xml:space="preserve">, </w:t>
      </w:r>
      <w:r w:rsidRPr="00C2412C">
        <w:rPr>
          <w:sz w:val="20"/>
          <w:szCs w:val="20"/>
        </w:rPr>
        <w:t>Select “Audio Recording”</w:t>
      </w:r>
    </w:p>
    <w:p w14:paraId="66DA834D" w14:textId="79E9188B" w:rsidR="00DB661A" w:rsidRPr="00C2412C" w:rsidRDefault="00DB661A" w:rsidP="006112CB">
      <w:pPr>
        <w:rPr>
          <w:sz w:val="20"/>
          <w:szCs w:val="20"/>
        </w:rPr>
      </w:pPr>
      <w:r w:rsidRPr="00C2412C">
        <w:rPr>
          <w:sz w:val="20"/>
          <w:szCs w:val="20"/>
        </w:rPr>
        <w:t xml:space="preserve">To </w:t>
      </w:r>
      <w:r w:rsidR="006112CB">
        <w:rPr>
          <w:sz w:val="20"/>
          <w:szCs w:val="20"/>
        </w:rPr>
        <w:t>SAVE</w:t>
      </w:r>
      <w:r w:rsidRPr="00C2412C">
        <w:rPr>
          <w:sz w:val="20"/>
          <w:szCs w:val="20"/>
        </w:rPr>
        <w:t xml:space="preserve"> a session:</w:t>
      </w:r>
      <w:r w:rsidR="006112CB">
        <w:rPr>
          <w:sz w:val="20"/>
          <w:szCs w:val="20"/>
        </w:rPr>
        <w:t xml:space="preserve"> </w:t>
      </w:r>
      <w:r w:rsidRPr="00C2412C">
        <w:rPr>
          <w:sz w:val="20"/>
          <w:szCs w:val="20"/>
        </w:rPr>
        <w:t>Click the checkmark at the top of the screen on the right side.</w:t>
      </w:r>
    </w:p>
    <w:p w14:paraId="6429E1E9" w14:textId="2B7CBAA3" w:rsidR="00DB661A" w:rsidRPr="00C2412C" w:rsidRDefault="00DB661A" w:rsidP="006112CB">
      <w:pPr>
        <w:rPr>
          <w:sz w:val="20"/>
          <w:szCs w:val="20"/>
        </w:rPr>
      </w:pPr>
      <w:r w:rsidRPr="00C2412C">
        <w:rPr>
          <w:sz w:val="20"/>
          <w:szCs w:val="20"/>
        </w:rPr>
        <w:t xml:space="preserve">To </w:t>
      </w:r>
      <w:r w:rsidR="006112CB">
        <w:rPr>
          <w:sz w:val="20"/>
          <w:szCs w:val="20"/>
        </w:rPr>
        <w:t>PAUSE</w:t>
      </w:r>
      <w:r w:rsidRPr="00C2412C">
        <w:rPr>
          <w:sz w:val="20"/>
          <w:szCs w:val="20"/>
        </w:rPr>
        <w:t xml:space="preserve"> a session:</w:t>
      </w:r>
      <w:r w:rsidR="006112CB">
        <w:rPr>
          <w:sz w:val="20"/>
          <w:szCs w:val="20"/>
        </w:rPr>
        <w:t xml:space="preserve"> </w:t>
      </w:r>
      <w:r w:rsidRPr="00C2412C">
        <w:rPr>
          <w:sz w:val="20"/>
          <w:szCs w:val="20"/>
        </w:rPr>
        <w:t>Click “II” (pause button) at the top in the left corner</w:t>
      </w:r>
    </w:p>
    <w:p w14:paraId="06DFE68D" w14:textId="193B1C77" w:rsidR="00DB661A" w:rsidRPr="00C2412C" w:rsidRDefault="00DB661A" w:rsidP="006112CB">
      <w:pPr>
        <w:rPr>
          <w:sz w:val="20"/>
          <w:szCs w:val="20"/>
        </w:rPr>
      </w:pPr>
      <w:r w:rsidRPr="00C2412C">
        <w:rPr>
          <w:sz w:val="20"/>
          <w:szCs w:val="20"/>
        </w:rPr>
        <w:t xml:space="preserve">To </w:t>
      </w:r>
      <w:r w:rsidR="006112CB">
        <w:rPr>
          <w:sz w:val="20"/>
          <w:szCs w:val="20"/>
        </w:rPr>
        <w:t>RESUME</w:t>
      </w:r>
      <w:r w:rsidRPr="00C2412C">
        <w:rPr>
          <w:sz w:val="20"/>
          <w:szCs w:val="20"/>
        </w:rPr>
        <w:t xml:space="preserve"> a session:</w:t>
      </w:r>
      <w:r w:rsidR="006112CB">
        <w:rPr>
          <w:sz w:val="20"/>
          <w:szCs w:val="20"/>
        </w:rPr>
        <w:t xml:space="preserve"> </w:t>
      </w:r>
      <w:r w:rsidRPr="00C2412C">
        <w:rPr>
          <w:sz w:val="20"/>
          <w:szCs w:val="20"/>
        </w:rPr>
        <w:t>Click the “red circle” in the top left corner (should be where the pause button was)</w:t>
      </w:r>
    </w:p>
    <w:p w14:paraId="25BE7673" w14:textId="77777777" w:rsidR="006112CB" w:rsidRDefault="006112CB" w:rsidP="00DB661A">
      <w:pPr>
        <w:rPr>
          <w:sz w:val="20"/>
          <w:szCs w:val="20"/>
        </w:rPr>
      </w:pPr>
      <w:r>
        <w:rPr>
          <w:sz w:val="20"/>
          <w:szCs w:val="20"/>
        </w:rPr>
        <w:t xml:space="preserve">To END a session: </w:t>
      </w:r>
    </w:p>
    <w:p w14:paraId="1313E1A3" w14:textId="40CA2371" w:rsidR="006112CB" w:rsidRDefault="006112CB" w:rsidP="006112CB">
      <w:pPr>
        <w:pStyle w:val="ListParagraph"/>
        <w:numPr>
          <w:ilvl w:val="0"/>
          <w:numId w:val="5"/>
        </w:numPr>
        <w:rPr>
          <w:sz w:val="20"/>
          <w:szCs w:val="20"/>
        </w:rPr>
      </w:pPr>
      <w:r w:rsidRPr="006112CB">
        <w:rPr>
          <w:sz w:val="20"/>
          <w:szCs w:val="20"/>
        </w:rPr>
        <w:t>Click “ll” (pause button) and “SAVE.”  (If you don’t need the session at all, you can click delete.)</w:t>
      </w:r>
    </w:p>
    <w:p w14:paraId="22CD9F8A" w14:textId="0B4ADC1A" w:rsidR="006112CB" w:rsidRDefault="006112CB" w:rsidP="006112CB">
      <w:pPr>
        <w:pStyle w:val="ListParagraph"/>
        <w:numPr>
          <w:ilvl w:val="0"/>
          <w:numId w:val="5"/>
        </w:numPr>
        <w:rPr>
          <w:sz w:val="20"/>
          <w:szCs w:val="20"/>
        </w:rPr>
      </w:pPr>
      <w:r>
        <w:rPr>
          <w:sz w:val="20"/>
          <w:szCs w:val="20"/>
        </w:rPr>
        <w:t>Name the session: “HST 1100 Monday 9/1” for example</w:t>
      </w:r>
    </w:p>
    <w:p w14:paraId="2FA084E3" w14:textId="37CAA724" w:rsidR="006112CB" w:rsidRDefault="006112CB" w:rsidP="006112CB">
      <w:pPr>
        <w:pStyle w:val="ListParagraph"/>
        <w:numPr>
          <w:ilvl w:val="0"/>
          <w:numId w:val="5"/>
        </w:numPr>
        <w:rPr>
          <w:sz w:val="20"/>
          <w:szCs w:val="20"/>
        </w:rPr>
      </w:pPr>
      <w:r>
        <w:rPr>
          <w:sz w:val="20"/>
          <w:szCs w:val="20"/>
        </w:rPr>
        <w:t>Click “SAVE”</w:t>
      </w:r>
    </w:p>
    <w:p w14:paraId="4F426283" w14:textId="07987E9C" w:rsidR="006112CB" w:rsidRPr="006112CB" w:rsidRDefault="006112CB" w:rsidP="00DB661A">
      <w:pPr>
        <w:pStyle w:val="ListParagraph"/>
        <w:numPr>
          <w:ilvl w:val="0"/>
          <w:numId w:val="5"/>
        </w:numPr>
        <w:rPr>
          <w:sz w:val="20"/>
          <w:szCs w:val="20"/>
        </w:rPr>
      </w:pPr>
      <w:r w:rsidRPr="006112CB">
        <w:rPr>
          <w:sz w:val="20"/>
          <w:szCs w:val="20"/>
        </w:rPr>
        <w:t>If you would like to request notes for the recording, click “Request Notes”, otherwise you an hit the back button to not request notes.  You can always go back and listen to the recording. You have the option to request notes at a later time, but the completion time clock begins from when you submit them.</w:t>
      </w:r>
    </w:p>
    <w:p w14:paraId="1E00838D" w14:textId="2FF6D7E0" w:rsidR="00DB661A" w:rsidRPr="00C2412C" w:rsidRDefault="00DB661A" w:rsidP="006112CB">
      <w:pPr>
        <w:rPr>
          <w:sz w:val="20"/>
          <w:szCs w:val="20"/>
        </w:rPr>
      </w:pPr>
      <w:r w:rsidRPr="00C2412C">
        <w:rPr>
          <w:sz w:val="20"/>
          <w:szCs w:val="20"/>
        </w:rPr>
        <w:t xml:space="preserve">To </w:t>
      </w:r>
      <w:r w:rsidR="006112CB">
        <w:rPr>
          <w:sz w:val="20"/>
          <w:szCs w:val="20"/>
        </w:rPr>
        <w:t xml:space="preserve">OEPN </w:t>
      </w:r>
      <w:r w:rsidRPr="00C2412C">
        <w:rPr>
          <w:sz w:val="20"/>
          <w:szCs w:val="20"/>
        </w:rPr>
        <w:t>notes:</w:t>
      </w:r>
      <w:r w:rsidR="006112CB">
        <w:rPr>
          <w:sz w:val="20"/>
          <w:szCs w:val="20"/>
        </w:rPr>
        <w:t xml:space="preserve"> </w:t>
      </w:r>
      <w:r w:rsidRPr="00C2412C">
        <w:rPr>
          <w:sz w:val="20"/>
          <w:szCs w:val="20"/>
        </w:rPr>
        <w:t>Click “notes”</w:t>
      </w:r>
      <w:r w:rsidR="006112CB">
        <w:rPr>
          <w:sz w:val="20"/>
          <w:szCs w:val="20"/>
        </w:rPr>
        <w:t xml:space="preserve"> t</w:t>
      </w:r>
      <w:r w:rsidRPr="00C2412C">
        <w:rPr>
          <w:sz w:val="20"/>
          <w:szCs w:val="20"/>
        </w:rPr>
        <w:t>hen click ”Open”</w:t>
      </w:r>
    </w:p>
    <w:p w14:paraId="14C3766B" w14:textId="77777777" w:rsidR="00DB661A" w:rsidRPr="006112CB" w:rsidRDefault="00DB661A" w:rsidP="006112CB">
      <w:pPr>
        <w:pStyle w:val="ListParagraph"/>
        <w:numPr>
          <w:ilvl w:val="0"/>
          <w:numId w:val="6"/>
        </w:numPr>
        <w:rPr>
          <w:sz w:val="20"/>
          <w:szCs w:val="20"/>
        </w:rPr>
      </w:pPr>
      <w:r w:rsidRPr="006112CB">
        <w:rPr>
          <w:sz w:val="20"/>
          <w:szCs w:val="20"/>
        </w:rPr>
        <w:t xml:space="preserve">After the notes are opened, you will see three columns. </w:t>
      </w:r>
    </w:p>
    <w:p w14:paraId="29A29135" w14:textId="77777777" w:rsidR="00DB661A" w:rsidRPr="006112CB" w:rsidRDefault="00DB661A" w:rsidP="006112CB">
      <w:pPr>
        <w:pStyle w:val="ListParagraph"/>
        <w:numPr>
          <w:ilvl w:val="0"/>
          <w:numId w:val="4"/>
        </w:numPr>
        <w:rPr>
          <w:sz w:val="20"/>
          <w:szCs w:val="20"/>
        </w:rPr>
      </w:pPr>
      <w:r w:rsidRPr="006112CB">
        <w:rPr>
          <w:sz w:val="20"/>
          <w:szCs w:val="20"/>
        </w:rPr>
        <w:t>Left: Transcript</w:t>
      </w:r>
    </w:p>
    <w:p w14:paraId="5CA969C8" w14:textId="77777777" w:rsidR="00DB661A" w:rsidRPr="006112CB" w:rsidRDefault="00DB661A" w:rsidP="006112CB">
      <w:pPr>
        <w:pStyle w:val="ListParagraph"/>
        <w:numPr>
          <w:ilvl w:val="0"/>
          <w:numId w:val="4"/>
        </w:numPr>
        <w:rPr>
          <w:sz w:val="20"/>
          <w:szCs w:val="20"/>
        </w:rPr>
      </w:pPr>
      <w:r w:rsidRPr="006112CB">
        <w:rPr>
          <w:sz w:val="20"/>
          <w:szCs w:val="20"/>
        </w:rPr>
        <w:t>Middle: Notes</w:t>
      </w:r>
    </w:p>
    <w:p w14:paraId="6A4BFB17" w14:textId="77777777" w:rsidR="00DB661A" w:rsidRPr="006112CB" w:rsidRDefault="00DB661A" w:rsidP="006112CB">
      <w:pPr>
        <w:pStyle w:val="ListParagraph"/>
        <w:numPr>
          <w:ilvl w:val="1"/>
          <w:numId w:val="4"/>
        </w:numPr>
        <w:rPr>
          <w:sz w:val="20"/>
          <w:szCs w:val="20"/>
        </w:rPr>
      </w:pPr>
      <w:r w:rsidRPr="006112CB">
        <w:rPr>
          <w:sz w:val="20"/>
          <w:szCs w:val="20"/>
        </w:rPr>
        <w:t>Requested notes (left)</w:t>
      </w:r>
    </w:p>
    <w:p w14:paraId="7FEC8E99" w14:textId="77777777" w:rsidR="00DB661A" w:rsidRPr="006112CB" w:rsidRDefault="00DB661A" w:rsidP="006112CB">
      <w:pPr>
        <w:pStyle w:val="ListParagraph"/>
        <w:numPr>
          <w:ilvl w:val="1"/>
          <w:numId w:val="4"/>
        </w:numPr>
        <w:rPr>
          <w:sz w:val="20"/>
          <w:szCs w:val="20"/>
        </w:rPr>
      </w:pPr>
      <w:r w:rsidRPr="006112CB">
        <w:rPr>
          <w:sz w:val="20"/>
          <w:szCs w:val="20"/>
        </w:rPr>
        <w:t>Personal notes (right)</w:t>
      </w:r>
    </w:p>
    <w:p w14:paraId="31277D57" w14:textId="77777777" w:rsidR="00DB661A" w:rsidRPr="006112CB" w:rsidRDefault="00DB661A" w:rsidP="006112CB">
      <w:pPr>
        <w:pStyle w:val="ListParagraph"/>
        <w:numPr>
          <w:ilvl w:val="0"/>
          <w:numId w:val="4"/>
        </w:numPr>
        <w:rPr>
          <w:sz w:val="20"/>
          <w:szCs w:val="20"/>
        </w:rPr>
      </w:pPr>
      <w:r w:rsidRPr="006112CB">
        <w:rPr>
          <w:sz w:val="20"/>
          <w:szCs w:val="20"/>
        </w:rPr>
        <w:t>Right: Study Assistant</w:t>
      </w:r>
    </w:p>
    <w:p w14:paraId="530052E3" w14:textId="77777777" w:rsidR="00DB661A" w:rsidRPr="00C2412C" w:rsidRDefault="00DB661A" w:rsidP="00DB661A">
      <w:pPr>
        <w:rPr>
          <w:sz w:val="20"/>
          <w:szCs w:val="20"/>
        </w:rPr>
      </w:pPr>
      <w:r w:rsidRPr="00C2412C">
        <w:rPr>
          <w:sz w:val="20"/>
          <w:szCs w:val="20"/>
        </w:rPr>
        <w:t xml:space="preserve">It provides the </w:t>
      </w:r>
      <w:r w:rsidRPr="00C2412C">
        <w:rPr>
          <w:b/>
          <w:sz w:val="20"/>
          <w:szCs w:val="20"/>
          <w:u w:val="single"/>
        </w:rPr>
        <w:t xml:space="preserve">FULL </w:t>
      </w:r>
      <w:r w:rsidRPr="00C2412C">
        <w:rPr>
          <w:sz w:val="20"/>
          <w:szCs w:val="20"/>
        </w:rPr>
        <w:t>transcript. The playback speed can also be adjusted. (faster or slower)</w:t>
      </w:r>
    </w:p>
    <w:p w14:paraId="6B3CB2FE" w14:textId="77777777" w:rsidR="006112CB" w:rsidRDefault="00C2412C" w:rsidP="006112CB">
      <w:pPr>
        <w:rPr>
          <w:sz w:val="20"/>
          <w:szCs w:val="20"/>
        </w:rPr>
      </w:pPr>
      <w:r w:rsidRPr="00C2412C">
        <w:rPr>
          <w:sz w:val="20"/>
          <w:szCs w:val="20"/>
        </w:rPr>
        <w:t>To upload PDFs:</w:t>
      </w:r>
      <w:r w:rsidR="006112CB">
        <w:rPr>
          <w:sz w:val="20"/>
          <w:szCs w:val="20"/>
        </w:rPr>
        <w:t xml:space="preserve"> </w:t>
      </w:r>
      <w:r w:rsidRPr="00C2412C">
        <w:rPr>
          <w:sz w:val="20"/>
          <w:szCs w:val="20"/>
        </w:rPr>
        <w:t>Select ”New Session” without recording</w:t>
      </w:r>
      <w:r w:rsidR="006112CB">
        <w:rPr>
          <w:sz w:val="20"/>
          <w:szCs w:val="20"/>
        </w:rPr>
        <w:t xml:space="preserve">. </w:t>
      </w:r>
      <w:r w:rsidRPr="00C2412C">
        <w:rPr>
          <w:sz w:val="20"/>
          <w:szCs w:val="20"/>
        </w:rPr>
        <w:t>Select “upload PDFs” (allows for PowerPoint slides, etc.)</w:t>
      </w:r>
    </w:p>
    <w:p w14:paraId="6D29ACA9" w14:textId="3D57C566" w:rsidR="00C2412C" w:rsidRPr="006112CB" w:rsidRDefault="00C2412C" w:rsidP="006112CB">
      <w:pPr>
        <w:pStyle w:val="ListParagraph"/>
        <w:numPr>
          <w:ilvl w:val="0"/>
          <w:numId w:val="3"/>
        </w:numPr>
        <w:rPr>
          <w:sz w:val="20"/>
          <w:szCs w:val="20"/>
        </w:rPr>
      </w:pPr>
      <w:r w:rsidRPr="006112CB">
        <w:rPr>
          <w:sz w:val="20"/>
          <w:szCs w:val="20"/>
        </w:rPr>
        <w:t xml:space="preserve">Always ask the professor before uploading files from the professor (i.e. class notes provided by the professor or anything </w:t>
      </w:r>
      <w:r w:rsidRPr="006112CB">
        <w:rPr>
          <w:b/>
          <w:sz w:val="20"/>
          <w:szCs w:val="20"/>
          <w:u w:val="single"/>
        </w:rPr>
        <w:t>NOT</w:t>
      </w:r>
      <w:r w:rsidRPr="006112CB">
        <w:rPr>
          <w:sz w:val="20"/>
          <w:szCs w:val="20"/>
        </w:rPr>
        <w:t xml:space="preserve"> owned by you)</w:t>
      </w:r>
    </w:p>
    <w:p w14:paraId="72D1B824" w14:textId="5D111010" w:rsidR="00C2412C" w:rsidRPr="00C2412C" w:rsidRDefault="00C2412C" w:rsidP="00C2412C">
      <w:pPr>
        <w:rPr>
          <w:sz w:val="20"/>
          <w:szCs w:val="20"/>
        </w:rPr>
      </w:pPr>
      <w:r w:rsidRPr="00C2412C">
        <w:rPr>
          <w:sz w:val="20"/>
          <w:szCs w:val="20"/>
        </w:rPr>
        <w:t xml:space="preserve">For more </w:t>
      </w:r>
      <w:r w:rsidR="000A7920">
        <w:rPr>
          <w:sz w:val="20"/>
          <w:szCs w:val="20"/>
        </w:rPr>
        <w:t>HELP</w:t>
      </w:r>
      <w:r w:rsidRPr="00C2412C">
        <w:rPr>
          <w:sz w:val="20"/>
          <w:szCs w:val="20"/>
        </w:rPr>
        <w:t>:</w:t>
      </w:r>
    </w:p>
    <w:p w14:paraId="72923AE1" w14:textId="77777777" w:rsidR="00C2412C" w:rsidRPr="00C2412C" w:rsidRDefault="00C2412C" w:rsidP="00C2412C">
      <w:pPr>
        <w:rPr>
          <w:sz w:val="20"/>
          <w:szCs w:val="20"/>
        </w:rPr>
      </w:pPr>
      <w:r w:rsidRPr="00C2412C">
        <w:rPr>
          <w:sz w:val="20"/>
          <w:szCs w:val="20"/>
        </w:rPr>
        <w:t>Go to “Settings”, there is an email and phone number for support.</w:t>
      </w:r>
    </w:p>
    <w:p w14:paraId="6EE9C90A" w14:textId="77777777" w:rsidR="00C2412C" w:rsidRPr="00C2412C" w:rsidRDefault="00C2412C" w:rsidP="00C2412C">
      <w:pPr>
        <w:rPr>
          <w:sz w:val="20"/>
          <w:szCs w:val="20"/>
        </w:rPr>
      </w:pPr>
      <w:r w:rsidRPr="00C2412C">
        <w:rPr>
          <w:sz w:val="20"/>
          <w:szCs w:val="20"/>
        </w:rPr>
        <w:t>The following links could also be of help:</w:t>
      </w:r>
    </w:p>
    <w:p w14:paraId="19D275DA" w14:textId="77777777" w:rsidR="00C2412C" w:rsidRPr="00C2412C" w:rsidRDefault="000A7920" w:rsidP="00C2412C">
      <w:pPr>
        <w:pStyle w:val="ListParagraph"/>
        <w:numPr>
          <w:ilvl w:val="0"/>
          <w:numId w:val="1"/>
        </w:numPr>
        <w:rPr>
          <w:sz w:val="20"/>
          <w:szCs w:val="20"/>
        </w:rPr>
      </w:pPr>
      <w:hyperlink r:id="rId8" w:history="1">
        <w:r w:rsidR="00C2412C" w:rsidRPr="00C2412C">
          <w:rPr>
            <w:rStyle w:val="Hyperlink"/>
            <w:sz w:val="20"/>
            <w:szCs w:val="20"/>
          </w:rPr>
          <w:t>https://www.youtube.com/@habitatlearn5155/videos</w:t>
        </w:r>
      </w:hyperlink>
    </w:p>
    <w:p w14:paraId="39FFF15B" w14:textId="77777777" w:rsidR="00C2412C" w:rsidRPr="006112CB" w:rsidRDefault="000A7920" w:rsidP="00C2412C">
      <w:pPr>
        <w:pStyle w:val="ListParagraph"/>
        <w:numPr>
          <w:ilvl w:val="0"/>
          <w:numId w:val="1"/>
        </w:numPr>
        <w:rPr>
          <w:rStyle w:val="Hyperlink"/>
          <w:color w:val="auto"/>
          <w:sz w:val="20"/>
          <w:szCs w:val="20"/>
          <w:u w:val="none"/>
        </w:rPr>
      </w:pPr>
      <w:hyperlink r:id="rId9" w:history="1">
        <w:r w:rsidR="00C2412C" w:rsidRPr="00C2412C">
          <w:rPr>
            <w:rStyle w:val="Hyperlink"/>
            <w:sz w:val="20"/>
            <w:szCs w:val="20"/>
          </w:rPr>
          <w:t>https://messengerpigeon.habitatlearn.com/</w:t>
        </w:r>
      </w:hyperlink>
    </w:p>
    <w:p w14:paraId="2FEF66E0" w14:textId="050F1E54" w:rsidR="006112CB" w:rsidRDefault="006112CB" w:rsidP="006112CB">
      <w:pPr>
        <w:rPr>
          <w:sz w:val="20"/>
          <w:szCs w:val="20"/>
        </w:rPr>
      </w:pPr>
      <w:r>
        <w:rPr>
          <w:sz w:val="20"/>
          <w:szCs w:val="20"/>
        </w:rPr>
        <w:t>Additional Features not provided in current plan:</w:t>
      </w:r>
    </w:p>
    <w:p w14:paraId="39B2FFFC" w14:textId="72A22DEB" w:rsidR="006112CB" w:rsidRPr="00C2412C" w:rsidRDefault="006112CB" w:rsidP="006112CB">
      <w:pPr>
        <w:rPr>
          <w:sz w:val="20"/>
          <w:szCs w:val="20"/>
        </w:rPr>
      </w:pPr>
      <w:r w:rsidRPr="00C2412C">
        <w:rPr>
          <w:sz w:val="20"/>
          <w:szCs w:val="20"/>
        </w:rPr>
        <w:t>Study Assistant provide test/quiz prompts. These Q&amp;A scenarios can be added to the “Personal Notes” section. Study Assistant is similar to the “Quiz” section on the Quizlet App. There is a rectangle icon with three sections that allows you to hide one or more sections (transcript, study assistant, and/or notes)</w:t>
      </w:r>
    </w:p>
    <w:p w14:paraId="36B60689" w14:textId="77777777" w:rsidR="006112CB" w:rsidRPr="006112CB" w:rsidRDefault="006112CB" w:rsidP="006112CB">
      <w:pPr>
        <w:rPr>
          <w:sz w:val="20"/>
          <w:szCs w:val="20"/>
        </w:rPr>
      </w:pPr>
    </w:p>
    <w:sectPr w:rsidR="006112CB" w:rsidRPr="00611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2E6C"/>
    <w:multiLevelType w:val="hybridMultilevel"/>
    <w:tmpl w:val="41F4A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FC1C8A"/>
    <w:multiLevelType w:val="hybridMultilevel"/>
    <w:tmpl w:val="324C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047FA"/>
    <w:multiLevelType w:val="hybridMultilevel"/>
    <w:tmpl w:val="C894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30CEF"/>
    <w:multiLevelType w:val="hybridMultilevel"/>
    <w:tmpl w:val="C030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A7B94"/>
    <w:multiLevelType w:val="hybridMultilevel"/>
    <w:tmpl w:val="DE0E62C0"/>
    <w:lvl w:ilvl="0" w:tplc="9FBA36A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47456"/>
    <w:multiLevelType w:val="hybridMultilevel"/>
    <w:tmpl w:val="D5909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522668">
    <w:abstractNumId w:val="4"/>
  </w:num>
  <w:num w:numId="2" w16cid:durableId="1858231528">
    <w:abstractNumId w:val="2"/>
  </w:num>
  <w:num w:numId="3" w16cid:durableId="1159541035">
    <w:abstractNumId w:val="0"/>
  </w:num>
  <w:num w:numId="4" w16cid:durableId="1195995636">
    <w:abstractNumId w:val="5"/>
  </w:num>
  <w:num w:numId="5" w16cid:durableId="1068452676">
    <w:abstractNumId w:val="1"/>
  </w:num>
  <w:num w:numId="6" w16cid:durableId="18201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1A"/>
    <w:rsid w:val="000A7920"/>
    <w:rsid w:val="0034043C"/>
    <w:rsid w:val="006112CB"/>
    <w:rsid w:val="008E7D41"/>
    <w:rsid w:val="00C068AD"/>
    <w:rsid w:val="00C2412C"/>
    <w:rsid w:val="00D540D2"/>
    <w:rsid w:val="00DB661A"/>
    <w:rsid w:val="00E5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8E9D0"/>
  <w15:chartTrackingRefBased/>
  <w15:docId w15:val="{9387CADB-BCB9-4601-B7EB-3E7AEBF4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D2"/>
  </w:style>
  <w:style w:type="paragraph" w:styleId="Heading1">
    <w:name w:val="heading 1"/>
    <w:basedOn w:val="Normal"/>
    <w:next w:val="Normal"/>
    <w:link w:val="Heading1Char"/>
    <w:uiPriority w:val="9"/>
    <w:qFormat/>
    <w:rsid w:val="00D540D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D540D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D540D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540D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540D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540D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540D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540D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540D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61A"/>
    <w:pPr>
      <w:ind w:left="720"/>
      <w:contextualSpacing/>
    </w:pPr>
  </w:style>
  <w:style w:type="character" w:styleId="Hyperlink">
    <w:name w:val="Hyperlink"/>
    <w:basedOn w:val="DefaultParagraphFont"/>
    <w:uiPriority w:val="99"/>
    <w:unhideWhenUsed/>
    <w:rsid w:val="00C2412C"/>
    <w:rPr>
      <w:color w:val="0563C1" w:themeColor="hyperlink"/>
      <w:u w:val="single"/>
    </w:rPr>
  </w:style>
  <w:style w:type="character" w:styleId="UnresolvedMention">
    <w:name w:val="Unresolved Mention"/>
    <w:basedOn w:val="DefaultParagraphFont"/>
    <w:uiPriority w:val="99"/>
    <w:semiHidden/>
    <w:unhideWhenUsed/>
    <w:rsid w:val="00C2412C"/>
    <w:rPr>
      <w:color w:val="605E5C"/>
      <w:shd w:val="clear" w:color="auto" w:fill="E1DFDD"/>
    </w:rPr>
  </w:style>
  <w:style w:type="character" w:customStyle="1" w:styleId="Heading1Char">
    <w:name w:val="Heading 1 Char"/>
    <w:basedOn w:val="DefaultParagraphFont"/>
    <w:link w:val="Heading1"/>
    <w:uiPriority w:val="9"/>
    <w:rsid w:val="00D540D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D540D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D540D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540D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540D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540D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540D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540D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540D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540D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540D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540D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540D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540D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540D2"/>
    <w:rPr>
      <w:b/>
      <w:bCs/>
    </w:rPr>
  </w:style>
  <w:style w:type="character" w:styleId="Emphasis">
    <w:name w:val="Emphasis"/>
    <w:basedOn w:val="DefaultParagraphFont"/>
    <w:uiPriority w:val="20"/>
    <w:qFormat/>
    <w:rsid w:val="00D540D2"/>
    <w:rPr>
      <w:i/>
      <w:iCs/>
    </w:rPr>
  </w:style>
  <w:style w:type="paragraph" w:styleId="NoSpacing">
    <w:name w:val="No Spacing"/>
    <w:uiPriority w:val="1"/>
    <w:qFormat/>
    <w:rsid w:val="00D540D2"/>
    <w:pPr>
      <w:spacing w:after="0" w:line="240" w:lineRule="auto"/>
    </w:pPr>
  </w:style>
  <w:style w:type="paragraph" w:styleId="Quote">
    <w:name w:val="Quote"/>
    <w:basedOn w:val="Normal"/>
    <w:next w:val="Normal"/>
    <w:link w:val="QuoteChar"/>
    <w:uiPriority w:val="29"/>
    <w:qFormat/>
    <w:rsid w:val="00D540D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540D2"/>
    <w:rPr>
      <w:i/>
      <w:iCs/>
    </w:rPr>
  </w:style>
  <w:style w:type="paragraph" w:styleId="IntenseQuote">
    <w:name w:val="Intense Quote"/>
    <w:basedOn w:val="Normal"/>
    <w:next w:val="Normal"/>
    <w:link w:val="IntenseQuoteChar"/>
    <w:uiPriority w:val="30"/>
    <w:qFormat/>
    <w:rsid w:val="00D540D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540D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540D2"/>
    <w:rPr>
      <w:i/>
      <w:iCs/>
      <w:color w:val="595959" w:themeColor="text1" w:themeTint="A6"/>
    </w:rPr>
  </w:style>
  <w:style w:type="character" w:styleId="IntenseEmphasis">
    <w:name w:val="Intense Emphasis"/>
    <w:basedOn w:val="DefaultParagraphFont"/>
    <w:uiPriority w:val="21"/>
    <w:qFormat/>
    <w:rsid w:val="00D540D2"/>
    <w:rPr>
      <w:b/>
      <w:bCs/>
      <w:i/>
      <w:iCs/>
    </w:rPr>
  </w:style>
  <w:style w:type="character" w:styleId="SubtleReference">
    <w:name w:val="Subtle Reference"/>
    <w:basedOn w:val="DefaultParagraphFont"/>
    <w:uiPriority w:val="31"/>
    <w:qFormat/>
    <w:rsid w:val="00D540D2"/>
    <w:rPr>
      <w:smallCaps/>
      <w:color w:val="404040" w:themeColor="text1" w:themeTint="BF"/>
    </w:rPr>
  </w:style>
  <w:style w:type="character" w:styleId="IntenseReference">
    <w:name w:val="Intense Reference"/>
    <w:basedOn w:val="DefaultParagraphFont"/>
    <w:uiPriority w:val="32"/>
    <w:qFormat/>
    <w:rsid w:val="00D540D2"/>
    <w:rPr>
      <w:b/>
      <w:bCs/>
      <w:smallCaps/>
      <w:u w:val="single"/>
    </w:rPr>
  </w:style>
  <w:style w:type="character" w:styleId="BookTitle">
    <w:name w:val="Book Title"/>
    <w:basedOn w:val="DefaultParagraphFont"/>
    <w:uiPriority w:val="33"/>
    <w:qFormat/>
    <w:rsid w:val="00D540D2"/>
    <w:rPr>
      <w:b/>
      <w:bCs/>
      <w:smallCaps/>
    </w:rPr>
  </w:style>
  <w:style w:type="paragraph" w:styleId="TOCHeading">
    <w:name w:val="TOC Heading"/>
    <w:basedOn w:val="Heading1"/>
    <w:next w:val="Normal"/>
    <w:uiPriority w:val="39"/>
    <w:semiHidden/>
    <w:unhideWhenUsed/>
    <w:qFormat/>
    <w:rsid w:val="00D540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habitatlearn5155/video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ssengerpigeon.habitatle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7BB963BEF884BBAAE979FB06099CA" ma:contentTypeVersion="13" ma:contentTypeDescription="Create a new document." ma:contentTypeScope="" ma:versionID="e9830b2342fded457256e538720fb1e2">
  <xsd:schema xmlns:xsd="http://www.w3.org/2001/XMLSchema" xmlns:xs="http://www.w3.org/2001/XMLSchema" xmlns:p="http://schemas.microsoft.com/office/2006/metadata/properties" xmlns:ns3="a82a6f5b-743b-4b3e-93ed-3fbff680960b" xmlns:ns4="e606fd95-7422-48e1-8ee3-f2a8964adadd" targetNamespace="http://schemas.microsoft.com/office/2006/metadata/properties" ma:root="true" ma:fieldsID="512a518900ab4a631976af7f2eb45ffa" ns3:_="" ns4:_="">
    <xsd:import namespace="a82a6f5b-743b-4b3e-93ed-3fbff680960b"/>
    <xsd:import namespace="e606fd95-7422-48e1-8ee3-f2a8964ada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6f5b-743b-4b3e-93ed-3fbff68096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fd95-7422-48e1-8ee3-f2a8964ada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606fd95-7422-48e1-8ee3-f2a8964adadd" xsi:nil="true"/>
  </documentManagement>
</p:properties>
</file>

<file path=customXml/itemProps1.xml><?xml version="1.0" encoding="utf-8"?>
<ds:datastoreItem xmlns:ds="http://schemas.openxmlformats.org/officeDocument/2006/customXml" ds:itemID="{58CBC79F-997D-41EC-A663-6DF6C08D8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6f5b-743b-4b3e-93ed-3fbff680960b"/>
    <ds:schemaRef ds:uri="e606fd95-7422-48e1-8ee3-f2a8964ad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9E1C8-8D7C-44C4-A364-64E9E7FDC61F}">
  <ds:schemaRefs>
    <ds:schemaRef ds:uri="http://schemas.microsoft.com/sharepoint/v3/contenttype/forms"/>
  </ds:schemaRefs>
</ds:datastoreItem>
</file>

<file path=customXml/itemProps3.xml><?xml version="1.0" encoding="utf-8"?>
<ds:datastoreItem xmlns:ds="http://schemas.openxmlformats.org/officeDocument/2006/customXml" ds:itemID="{C77A511F-0548-4D34-9E24-D013DF0C71E9}">
  <ds:schemaRefs>
    <ds:schemaRef ds:uri="http://schemas.microsoft.com/office/2006/metadata/properties"/>
    <ds:schemaRef ds:uri="http://schemas.microsoft.com/office/infopath/2007/PartnerControls"/>
    <ds:schemaRef ds:uri="e606fd95-7422-48e1-8ee3-f2a8964adad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1768</Characters>
  <Application>Microsoft Office Word</Application>
  <DocSecurity>4</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Generic-ds1, Delegated Account</dc:creator>
  <cp:keywords/>
  <dc:description/>
  <cp:lastModifiedBy>Masten, Angela</cp:lastModifiedBy>
  <cp:revision>2</cp:revision>
  <cp:lastPrinted>2024-08-20T14:54:00Z</cp:lastPrinted>
  <dcterms:created xsi:type="dcterms:W3CDTF">2024-08-23T17:37:00Z</dcterms:created>
  <dcterms:modified xsi:type="dcterms:W3CDTF">2024-08-23T17:37:00Z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07d8597b-e4df-405a-b3b2-7d2908187e40</vt:lpwstr>
  </property>
  <property fmtid="{D5CDD505-2E9C-101B-9397-08002B2CF9AE}" pid="3" name="ContentTypeId">
    <vt:lpwstr>0x010100D3A7BB963BEF884BBAAE979FB06099CA</vt:lpwstr>
  </property>
</Properties>
</file>