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C07DB" w14:textId="77777777" w:rsidR="00C1360B" w:rsidRPr="00A77D0C" w:rsidRDefault="00C1360B" w:rsidP="00C1360B">
      <w:pPr>
        <w:pStyle w:val="NoSpacing"/>
        <w:jc w:val="center"/>
        <w:rPr>
          <w:rFonts w:cs="Times New Roman"/>
          <w:b/>
        </w:rPr>
      </w:pPr>
      <w:bookmarkStart w:id="0" w:name="_GoBack"/>
      <w:bookmarkEnd w:id="0"/>
      <w:r w:rsidRPr="00A77D0C">
        <w:rPr>
          <w:rFonts w:cs="Times New Roman"/>
          <w:b/>
        </w:rPr>
        <w:t xml:space="preserve">Core </w:t>
      </w:r>
      <w:r w:rsidR="00CA6375">
        <w:rPr>
          <w:rFonts w:cs="Times New Roman"/>
          <w:b/>
        </w:rPr>
        <w:t xml:space="preserve">Course </w:t>
      </w:r>
      <w:r w:rsidRPr="00A77D0C">
        <w:rPr>
          <w:rFonts w:cs="Times New Roman"/>
          <w:b/>
        </w:rPr>
        <w:t>Assessment</w:t>
      </w:r>
      <w:r w:rsidR="00A77D0C">
        <w:rPr>
          <w:rFonts w:cs="Times New Roman"/>
          <w:b/>
        </w:rPr>
        <w:t xml:space="preserve"> Plan</w:t>
      </w:r>
    </w:p>
    <w:p w14:paraId="4136520C" w14:textId="77777777" w:rsidR="00C1360B" w:rsidRPr="00A77D0C" w:rsidRDefault="00C1360B" w:rsidP="00C1360B">
      <w:pPr>
        <w:pStyle w:val="NoSpacing"/>
        <w:jc w:val="center"/>
        <w:rPr>
          <w:rFonts w:cs="Times New Roman"/>
        </w:rPr>
      </w:pPr>
    </w:p>
    <w:p w14:paraId="5BF66901" w14:textId="77777777" w:rsidR="00C1360B" w:rsidRPr="00A77D0C" w:rsidRDefault="00C1360B" w:rsidP="00C1360B">
      <w:pPr>
        <w:pStyle w:val="NoSpacing"/>
        <w:jc w:val="center"/>
        <w:rPr>
          <w:rFonts w:cs="Times New Roman"/>
        </w:rPr>
      </w:pPr>
    </w:p>
    <w:p w14:paraId="1727329E" w14:textId="77777777" w:rsidR="00D37B1D" w:rsidRPr="00A77D0C" w:rsidRDefault="00D37B1D" w:rsidP="00C1360B">
      <w:pPr>
        <w:pStyle w:val="NoSpacing"/>
        <w:rPr>
          <w:rFonts w:cs="Times New Roman"/>
          <w:b/>
        </w:rPr>
      </w:pPr>
      <w:r w:rsidRPr="00A77D0C">
        <w:rPr>
          <w:rFonts w:cs="Times New Roman"/>
          <w:b/>
        </w:rPr>
        <w:t>Section 1:</w:t>
      </w:r>
      <w:r w:rsidR="002A6A0B" w:rsidRPr="00A77D0C">
        <w:rPr>
          <w:rFonts w:cs="Times New Roman"/>
          <w:b/>
        </w:rPr>
        <w:t xml:space="preserve"> General Information</w:t>
      </w:r>
    </w:p>
    <w:p w14:paraId="55CD966A" w14:textId="77777777" w:rsidR="00D37B1D" w:rsidRPr="00A77D0C" w:rsidRDefault="00D37B1D" w:rsidP="00C1360B">
      <w:pPr>
        <w:pStyle w:val="NoSpacing"/>
        <w:rPr>
          <w:rFonts w:cs="Times New Roman"/>
        </w:rPr>
      </w:pPr>
    </w:p>
    <w:p w14:paraId="4B103121" w14:textId="77777777" w:rsidR="00C1360B" w:rsidRPr="00A77D0C" w:rsidRDefault="00C1360B" w:rsidP="00C1360B">
      <w:pPr>
        <w:pStyle w:val="NoSpacing"/>
        <w:rPr>
          <w:rFonts w:cs="Times New Roman"/>
        </w:rPr>
      </w:pPr>
      <w:r w:rsidRPr="00A77D0C">
        <w:rPr>
          <w:rFonts w:cs="Times New Roman"/>
        </w:rPr>
        <w:t>Course Dept.:</w:t>
      </w:r>
      <w:r w:rsidRPr="00A77D0C">
        <w:rPr>
          <w:rFonts w:cs="Times New Roman"/>
        </w:rPr>
        <w:tab/>
        <w:t>______</w:t>
      </w:r>
      <w:r w:rsidRPr="00A77D0C">
        <w:rPr>
          <w:rFonts w:cs="Times New Roman"/>
        </w:rPr>
        <w:tab/>
        <w:t>Course #:  ________</w:t>
      </w:r>
      <w:r w:rsidRPr="00A77D0C">
        <w:rPr>
          <w:rFonts w:cs="Times New Roman"/>
        </w:rPr>
        <w:tab/>
      </w:r>
      <w:r w:rsidR="00D37B1D" w:rsidRPr="00A77D0C">
        <w:rPr>
          <w:rFonts w:cs="Times New Roman"/>
        </w:rPr>
        <w:t xml:space="preserve"> </w:t>
      </w:r>
    </w:p>
    <w:p w14:paraId="4739A9E9" w14:textId="77777777" w:rsidR="00D37B1D" w:rsidRPr="00A77D0C" w:rsidRDefault="00D37B1D" w:rsidP="00C1360B">
      <w:pPr>
        <w:pStyle w:val="NoSpacing"/>
        <w:rPr>
          <w:rFonts w:cs="Times New Roman"/>
        </w:rPr>
      </w:pPr>
    </w:p>
    <w:p w14:paraId="0A383134" w14:textId="77777777" w:rsidR="00D37B1D" w:rsidRPr="00A77D0C" w:rsidRDefault="00D37B1D" w:rsidP="00C1360B">
      <w:pPr>
        <w:pStyle w:val="NoSpacing"/>
        <w:rPr>
          <w:rFonts w:cs="Times New Roman"/>
        </w:rPr>
      </w:pPr>
      <w:r w:rsidRPr="00A77D0C">
        <w:rPr>
          <w:rFonts w:cs="Times New Roman"/>
        </w:rPr>
        <w:t xml:space="preserve">Term when assessment will occur:   </w:t>
      </w:r>
      <w:r w:rsidRPr="00A77D0C">
        <w:rPr>
          <w:rFonts w:cs="Times New Roman"/>
        </w:rPr>
        <w:sym w:font="Wingdings" w:char="F0A8"/>
      </w:r>
      <w:r w:rsidR="002A6A0B" w:rsidRPr="00A77D0C">
        <w:rPr>
          <w:rFonts w:cs="Times New Roman"/>
        </w:rPr>
        <w:t xml:space="preserve"> </w:t>
      </w:r>
      <w:r w:rsidRPr="00A77D0C">
        <w:rPr>
          <w:rFonts w:cs="Times New Roman"/>
        </w:rPr>
        <w:t xml:space="preserve">Spring  </w:t>
      </w:r>
      <w:r w:rsidRPr="00A77D0C">
        <w:rPr>
          <w:rFonts w:cs="Times New Roman"/>
        </w:rPr>
        <w:sym w:font="Wingdings" w:char="F0A8"/>
      </w:r>
      <w:r w:rsidRPr="00A77D0C">
        <w:rPr>
          <w:rFonts w:cs="Times New Roman"/>
        </w:rPr>
        <w:t xml:space="preserve"> Fall   Year:</w:t>
      </w:r>
      <w:r w:rsidR="002A6A0B" w:rsidRPr="00A77D0C">
        <w:rPr>
          <w:rFonts w:cs="Times New Roman"/>
        </w:rPr>
        <w:t xml:space="preserve"> </w:t>
      </w:r>
      <w:r w:rsidRPr="00A77D0C">
        <w:rPr>
          <w:rFonts w:cs="Times New Roman"/>
        </w:rPr>
        <w:t>_______</w:t>
      </w:r>
    </w:p>
    <w:p w14:paraId="28C45E66" w14:textId="77777777" w:rsidR="00C1360B" w:rsidRPr="00A77D0C" w:rsidRDefault="00C1360B" w:rsidP="00C1360B">
      <w:pPr>
        <w:pStyle w:val="NoSpacing"/>
        <w:rPr>
          <w:rFonts w:cs="Times New Roman"/>
        </w:rPr>
      </w:pPr>
    </w:p>
    <w:p w14:paraId="106645FA" w14:textId="77777777" w:rsidR="00C1360B" w:rsidRPr="00A77D0C" w:rsidRDefault="00C1360B" w:rsidP="00C1360B">
      <w:pPr>
        <w:pStyle w:val="NoSpacing"/>
        <w:rPr>
          <w:rFonts w:cs="Times New Roman"/>
        </w:rPr>
      </w:pPr>
      <w:r w:rsidRPr="00A77D0C">
        <w:rPr>
          <w:rFonts w:cs="Times New Roman"/>
        </w:rPr>
        <w:t>Course Title:  _____________________________________________________</w:t>
      </w:r>
    </w:p>
    <w:p w14:paraId="3E972FE8" w14:textId="77777777" w:rsidR="00C1360B" w:rsidRPr="00A77D0C" w:rsidRDefault="00C1360B" w:rsidP="00C1360B">
      <w:pPr>
        <w:pStyle w:val="NoSpacing"/>
        <w:rPr>
          <w:rFonts w:cs="Times New Roman"/>
        </w:rPr>
      </w:pPr>
    </w:p>
    <w:p w14:paraId="4915B7F0" w14:textId="77777777" w:rsidR="00A77D0C" w:rsidRDefault="00C1360B" w:rsidP="00C1360B">
      <w:pPr>
        <w:pStyle w:val="NoSpacing"/>
        <w:rPr>
          <w:rFonts w:cs="Times New Roman"/>
        </w:rPr>
      </w:pPr>
      <w:r w:rsidRPr="00A77D0C">
        <w:rPr>
          <w:rFonts w:cs="Times New Roman"/>
        </w:rPr>
        <w:t>Section Types and #:</w:t>
      </w:r>
    </w:p>
    <w:p w14:paraId="613E582A" w14:textId="77777777" w:rsidR="00A77D0C" w:rsidRDefault="00C1360B" w:rsidP="00C1360B">
      <w:pPr>
        <w:pStyle w:val="NoSpacing"/>
        <w:rPr>
          <w:rFonts w:cs="Times New Roman"/>
        </w:rPr>
      </w:pPr>
      <w:r w:rsidRPr="00A77D0C">
        <w:rPr>
          <w:rFonts w:cs="Times New Roman"/>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77D0C" w14:paraId="7BD9F095" w14:textId="77777777" w:rsidTr="00D97DF1">
        <w:tc>
          <w:tcPr>
            <w:tcW w:w="4675" w:type="dxa"/>
          </w:tcPr>
          <w:p w14:paraId="2FC92544" w14:textId="77777777" w:rsidR="00A77D0C" w:rsidRDefault="00A77D0C" w:rsidP="00D97DF1">
            <w:pPr>
              <w:pStyle w:val="NoSpacing"/>
              <w:rPr>
                <w:rFonts w:cs="Times New Roman"/>
              </w:rPr>
            </w:pPr>
            <w:r w:rsidRPr="00A77D0C">
              <w:rPr>
                <w:rFonts w:cs="Times New Roman"/>
              </w:rPr>
              <w:sym w:font="Wingdings" w:char="F0A8"/>
            </w:r>
            <w:r>
              <w:rPr>
                <w:rFonts w:cs="Times New Roman"/>
              </w:rPr>
              <w:t xml:space="preserve"> </w:t>
            </w:r>
            <w:r w:rsidRPr="00A77D0C">
              <w:rPr>
                <w:rFonts w:cs="Times New Roman"/>
              </w:rPr>
              <w:t xml:space="preserve">Dayton </w:t>
            </w:r>
            <w:r w:rsidR="00D97DF1">
              <w:rPr>
                <w:rFonts w:cs="Times New Roman"/>
              </w:rPr>
              <w:t xml:space="preserve">face-to-face   </w:t>
            </w:r>
          </w:p>
        </w:tc>
        <w:tc>
          <w:tcPr>
            <w:tcW w:w="4675" w:type="dxa"/>
          </w:tcPr>
          <w:p w14:paraId="52A76BA8" w14:textId="77777777" w:rsidR="00A77D0C" w:rsidRDefault="00A77D0C" w:rsidP="00D97DF1">
            <w:pPr>
              <w:pStyle w:val="NoSpacing"/>
              <w:rPr>
                <w:rFonts w:cs="Times New Roman"/>
              </w:rPr>
            </w:pPr>
            <w:r w:rsidRPr="00A77D0C">
              <w:rPr>
                <w:rFonts w:cs="Times New Roman"/>
              </w:rPr>
              <w:sym w:font="Wingdings" w:char="F0A8"/>
            </w:r>
            <w:r w:rsidR="00D97DF1">
              <w:rPr>
                <w:rFonts w:cs="Times New Roman"/>
              </w:rPr>
              <w:t xml:space="preserve"> </w:t>
            </w:r>
            <w:r w:rsidR="00D97DF1" w:rsidRPr="00D97DF1">
              <w:rPr>
                <w:rFonts w:cs="Times New Roman"/>
              </w:rPr>
              <w:t>Lake face-to-face</w:t>
            </w:r>
          </w:p>
        </w:tc>
      </w:tr>
      <w:tr w:rsidR="00A77D0C" w14:paraId="3F759DE6" w14:textId="77777777" w:rsidTr="00D97DF1">
        <w:tc>
          <w:tcPr>
            <w:tcW w:w="4675" w:type="dxa"/>
          </w:tcPr>
          <w:p w14:paraId="72EF7B30" w14:textId="77777777" w:rsidR="00A77D0C" w:rsidRDefault="00A77D0C" w:rsidP="00D97DF1">
            <w:pPr>
              <w:pStyle w:val="NoSpacing"/>
              <w:rPr>
                <w:rFonts w:cs="Times New Roman"/>
              </w:rPr>
            </w:pPr>
            <w:r w:rsidRPr="00A77D0C">
              <w:rPr>
                <w:rFonts w:cs="Times New Roman"/>
              </w:rPr>
              <w:sym w:font="Wingdings" w:char="F0A8"/>
            </w:r>
            <w:r>
              <w:rPr>
                <w:rFonts w:cs="Times New Roman"/>
              </w:rPr>
              <w:t xml:space="preserve"> </w:t>
            </w:r>
            <w:r w:rsidR="00D97DF1">
              <w:rPr>
                <w:rFonts w:cs="Times New Roman"/>
              </w:rPr>
              <w:t>Dayton online</w:t>
            </w:r>
          </w:p>
        </w:tc>
        <w:tc>
          <w:tcPr>
            <w:tcW w:w="4675" w:type="dxa"/>
          </w:tcPr>
          <w:p w14:paraId="6855D267" w14:textId="77777777" w:rsidR="00A77D0C" w:rsidRDefault="00A77D0C" w:rsidP="000C0E76">
            <w:pPr>
              <w:pStyle w:val="NoSpacing"/>
              <w:rPr>
                <w:rFonts w:cs="Times New Roman"/>
              </w:rPr>
            </w:pPr>
            <w:r w:rsidRPr="00A77D0C">
              <w:rPr>
                <w:rFonts w:cs="Times New Roman"/>
              </w:rPr>
              <w:sym w:font="Wingdings" w:char="F0A8"/>
            </w:r>
            <w:r>
              <w:rPr>
                <w:rFonts w:cs="Times New Roman"/>
              </w:rPr>
              <w:t xml:space="preserve"> </w:t>
            </w:r>
            <w:r w:rsidRPr="00A77D0C">
              <w:rPr>
                <w:rFonts w:cs="Times New Roman"/>
              </w:rPr>
              <w:t>Lake online</w:t>
            </w:r>
          </w:p>
        </w:tc>
      </w:tr>
      <w:tr w:rsidR="00D97DF1" w14:paraId="3A3F28AF" w14:textId="77777777" w:rsidTr="00D97DF1">
        <w:tc>
          <w:tcPr>
            <w:tcW w:w="4675" w:type="dxa"/>
          </w:tcPr>
          <w:p w14:paraId="1E374A49" w14:textId="77777777" w:rsidR="00D97DF1" w:rsidRDefault="00D97DF1" w:rsidP="00D97DF1">
            <w:pPr>
              <w:pStyle w:val="NoSpacing"/>
              <w:rPr>
                <w:rFonts w:cs="Times New Roman"/>
              </w:rPr>
            </w:pPr>
            <w:r w:rsidRPr="00A77D0C">
              <w:rPr>
                <w:rFonts w:cs="Times New Roman"/>
              </w:rPr>
              <w:sym w:font="Wingdings" w:char="F0A8"/>
            </w:r>
            <w:r>
              <w:rPr>
                <w:rFonts w:cs="Times New Roman"/>
              </w:rPr>
              <w:t xml:space="preserve"> Dayton Honors</w:t>
            </w:r>
          </w:p>
        </w:tc>
        <w:tc>
          <w:tcPr>
            <w:tcW w:w="4675" w:type="dxa"/>
          </w:tcPr>
          <w:p w14:paraId="4A29A22B" w14:textId="77777777" w:rsidR="00D97DF1" w:rsidRDefault="00D97DF1" w:rsidP="00D97DF1">
            <w:pPr>
              <w:pStyle w:val="NoSpacing"/>
              <w:rPr>
                <w:rFonts w:cs="Times New Roman"/>
              </w:rPr>
            </w:pPr>
            <w:r w:rsidRPr="00A77D0C">
              <w:rPr>
                <w:rFonts w:cs="Times New Roman"/>
              </w:rPr>
              <w:sym w:font="Wingdings" w:char="F0A8"/>
            </w:r>
            <w:r>
              <w:rPr>
                <w:rFonts w:cs="Times New Roman"/>
              </w:rPr>
              <w:t xml:space="preserve"> </w:t>
            </w:r>
            <w:r w:rsidRPr="00A77D0C">
              <w:rPr>
                <w:rFonts w:cs="Times New Roman"/>
              </w:rPr>
              <w:t>Lake</w:t>
            </w:r>
            <w:r>
              <w:rPr>
                <w:rFonts w:cs="Times New Roman"/>
              </w:rPr>
              <w:t xml:space="preserve"> Honors</w:t>
            </w:r>
          </w:p>
        </w:tc>
      </w:tr>
    </w:tbl>
    <w:p w14:paraId="24088BFB" w14:textId="77777777" w:rsidR="00C1360B" w:rsidRPr="00A77D0C" w:rsidRDefault="00C1360B" w:rsidP="00C1360B">
      <w:pPr>
        <w:pStyle w:val="NoSpacing"/>
        <w:rPr>
          <w:rFonts w:cs="Times New Roman"/>
        </w:rPr>
      </w:pPr>
      <w:r w:rsidRPr="00A77D0C">
        <w:rPr>
          <w:rFonts w:cs="Times New Roman"/>
        </w:rPr>
        <w:tab/>
      </w:r>
      <w:r w:rsidRPr="00A77D0C">
        <w:rPr>
          <w:rFonts w:cs="Times New Roman"/>
        </w:rPr>
        <w:tab/>
      </w:r>
      <w:r w:rsidRPr="00A77D0C">
        <w:rPr>
          <w:rFonts w:cs="Times New Roman"/>
        </w:rPr>
        <w:tab/>
      </w:r>
    </w:p>
    <w:p w14:paraId="76EEDDD1" w14:textId="77777777" w:rsidR="00C1360B" w:rsidRPr="00A77D0C" w:rsidRDefault="00C1360B" w:rsidP="00C1360B">
      <w:pPr>
        <w:pStyle w:val="NoSpacing"/>
        <w:rPr>
          <w:rFonts w:cs="Times New Roman"/>
        </w:rPr>
      </w:pPr>
      <w:r w:rsidRPr="00A77D0C">
        <w:rPr>
          <w:rFonts w:cs="Times New Roman"/>
        </w:rPr>
        <w:t>Attributes:</w:t>
      </w:r>
      <w:r w:rsidRPr="00A77D0C">
        <w:rPr>
          <w:rFonts w:cs="Times New Roman"/>
        </w:rPr>
        <w:tab/>
        <w:t>____</w:t>
      </w:r>
      <w:r w:rsidRPr="00A77D0C">
        <w:rPr>
          <w:rFonts w:cs="Times New Roman"/>
        </w:rPr>
        <w:tab/>
        <w:t xml:space="preserve">Integrative Writing in Core </w:t>
      </w:r>
    </w:p>
    <w:p w14:paraId="44C09FA0" w14:textId="77777777" w:rsidR="00C1360B" w:rsidRPr="00A77D0C" w:rsidRDefault="00C1360B" w:rsidP="00C1360B">
      <w:pPr>
        <w:pStyle w:val="NoSpacing"/>
        <w:rPr>
          <w:rFonts w:cs="Times New Roman"/>
        </w:rPr>
      </w:pPr>
      <w:r w:rsidRPr="00A77D0C">
        <w:rPr>
          <w:rFonts w:cs="Times New Roman"/>
        </w:rPr>
        <w:tab/>
      </w:r>
      <w:r w:rsidRPr="00A77D0C">
        <w:rPr>
          <w:rFonts w:cs="Times New Roman"/>
        </w:rPr>
        <w:tab/>
        <w:t>____</w:t>
      </w:r>
      <w:r w:rsidRPr="00A77D0C">
        <w:rPr>
          <w:rFonts w:cs="Times New Roman"/>
        </w:rPr>
        <w:tab/>
        <w:t>Multicultural Competency in Core</w:t>
      </w:r>
    </w:p>
    <w:p w14:paraId="2CB88AFA" w14:textId="77777777" w:rsidR="00C1360B" w:rsidRPr="00A77D0C" w:rsidRDefault="00C1360B" w:rsidP="00C1360B">
      <w:pPr>
        <w:pStyle w:val="NoSpacing"/>
        <w:rPr>
          <w:rFonts w:cs="Times New Roman"/>
        </w:rPr>
      </w:pPr>
      <w:r w:rsidRPr="00A77D0C">
        <w:rPr>
          <w:rFonts w:cs="Times New Roman"/>
        </w:rPr>
        <w:tab/>
      </w:r>
      <w:r w:rsidRPr="00A77D0C">
        <w:rPr>
          <w:rFonts w:cs="Times New Roman"/>
        </w:rPr>
        <w:tab/>
        <w:t>____</w:t>
      </w:r>
      <w:r w:rsidRPr="00A77D0C">
        <w:rPr>
          <w:rFonts w:cs="Times New Roman"/>
        </w:rPr>
        <w:tab/>
        <w:t>Service Learning in Core</w:t>
      </w:r>
    </w:p>
    <w:p w14:paraId="3EB86818" w14:textId="77777777" w:rsidR="00C1360B" w:rsidRPr="00A77D0C" w:rsidRDefault="00C1360B" w:rsidP="00C1360B">
      <w:pPr>
        <w:pStyle w:val="NoSpacing"/>
        <w:rPr>
          <w:rFonts w:cs="Times New Roman"/>
        </w:rPr>
      </w:pPr>
    </w:p>
    <w:p w14:paraId="437E414D" w14:textId="77777777" w:rsidR="00C1360B" w:rsidRPr="00A77D0C" w:rsidRDefault="00C1360B" w:rsidP="00C1360B">
      <w:pPr>
        <w:pStyle w:val="NoSpacing"/>
        <w:rPr>
          <w:rFonts w:cs="Times New Roman"/>
        </w:rPr>
      </w:pPr>
      <w:r w:rsidRPr="00A77D0C">
        <w:rPr>
          <w:rFonts w:cs="Times New Roman"/>
        </w:rPr>
        <w:t>Dept. Core Assessment Lead:</w:t>
      </w:r>
      <w:r w:rsidRPr="00A77D0C">
        <w:rPr>
          <w:rFonts w:cs="Times New Roman"/>
        </w:rPr>
        <w:tab/>
        <w:t>__________________</w:t>
      </w:r>
      <w:r w:rsidRPr="00A77D0C">
        <w:rPr>
          <w:rFonts w:cs="Times New Roman"/>
        </w:rPr>
        <w:tab/>
        <w:t>____________________</w:t>
      </w:r>
    </w:p>
    <w:p w14:paraId="5D9C05FB" w14:textId="77777777" w:rsidR="00C1360B" w:rsidRPr="00A77D0C" w:rsidRDefault="00C1360B" w:rsidP="00C1360B">
      <w:pPr>
        <w:pStyle w:val="NoSpacing"/>
        <w:rPr>
          <w:rFonts w:cs="Times New Roman"/>
        </w:rPr>
      </w:pPr>
      <w:r w:rsidRPr="00A77D0C">
        <w:rPr>
          <w:rFonts w:cs="Times New Roman"/>
        </w:rPr>
        <w:tab/>
      </w:r>
      <w:r w:rsidRPr="00A77D0C">
        <w:rPr>
          <w:rFonts w:cs="Times New Roman"/>
        </w:rPr>
        <w:tab/>
      </w:r>
      <w:r w:rsidRPr="00A77D0C">
        <w:rPr>
          <w:rFonts w:cs="Times New Roman"/>
        </w:rPr>
        <w:tab/>
      </w:r>
      <w:r w:rsidRPr="00A77D0C">
        <w:rPr>
          <w:rFonts w:cs="Times New Roman"/>
        </w:rPr>
        <w:tab/>
        <w:t>Name</w:t>
      </w:r>
      <w:r w:rsidRPr="00A77D0C">
        <w:rPr>
          <w:rFonts w:cs="Times New Roman"/>
        </w:rPr>
        <w:tab/>
      </w:r>
      <w:r w:rsidRPr="00A77D0C">
        <w:rPr>
          <w:rFonts w:cs="Times New Roman"/>
        </w:rPr>
        <w:tab/>
      </w:r>
      <w:r w:rsidRPr="00A77D0C">
        <w:rPr>
          <w:rFonts w:cs="Times New Roman"/>
        </w:rPr>
        <w:tab/>
      </w:r>
      <w:r w:rsidRPr="00A77D0C">
        <w:rPr>
          <w:rFonts w:cs="Times New Roman"/>
        </w:rPr>
        <w:tab/>
        <w:t>email</w:t>
      </w:r>
    </w:p>
    <w:p w14:paraId="459E5450" w14:textId="77777777" w:rsidR="00C1360B" w:rsidRPr="00A77D0C" w:rsidRDefault="00C1360B" w:rsidP="00C1360B">
      <w:pPr>
        <w:pStyle w:val="NoSpacing"/>
        <w:rPr>
          <w:rFonts w:cs="Times New Roman"/>
        </w:rPr>
      </w:pPr>
    </w:p>
    <w:p w14:paraId="66154AA4" w14:textId="77777777" w:rsidR="00C1360B" w:rsidRPr="00A77D0C" w:rsidRDefault="00C1360B" w:rsidP="00C1360B">
      <w:pPr>
        <w:pStyle w:val="NoSpacing"/>
        <w:rPr>
          <w:rFonts w:cs="Times New Roman"/>
        </w:rPr>
      </w:pPr>
      <w:r w:rsidRPr="00A77D0C">
        <w:rPr>
          <w:rFonts w:cs="Times New Roman"/>
        </w:rPr>
        <w:t xml:space="preserve">List of faculty who </w:t>
      </w:r>
      <w:r w:rsidR="008753DC">
        <w:rPr>
          <w:rFonts w:cs="Times New Roman"/>
        </w:rPr>
        <w:t>will assess the student</w:t>
      </w:r>
      <w:r w:rsidR="00D97DF1">
        <w:rPr>
          <w:rFonts w:cs="Times New Roman"/>
        </w:rPr>
        <w:t>s</w:t>
      </w:r>
      <w:r w:rsidR="008753DC">
        <w:rPr>
          <w:rFonts w:cs="Times New Roman"/>
        </w:rPr>
        <w:t>’</w:t>
      </w:r>
      <w:r w:rsidR="00D97DF1">
        <w:rPr>
          <w:rFonts w:cs="Times New Roman"/>
        </w:rPr>
        <w:t xml:space="preserve"> work</w:t>
      </w:r>
      <w:r w:rsidRPr="00A77D0C">
        <w:rPr>
          <w:rFonts w:cs="Times New Roman"/>
        </w:rPr>
        <w:t>:</w:t>
      </w:r>
    </w:p>
    <w:p w14:paraId="59DD5DA7" w14:textId="77777777" w:rsidR="00C1360B" w:rsidRPr="00A77D0C" w:rsidRDefault="00C1360B" w:rsidP="00C1360B">
      <w:pPr>
        <w:pStyle w:val="NoSpacing"/>
        <w:numPr>
          <w:ilvl w:val="0"/>
          <w:numId w:val="1"/>
        </w:numPr>
        <w:rPr>
          <w:rFonts w:cs="Times New Roman"/>
        </w:rPr>
      </w:pPr>
      <w:r w:rsidRPr="00A77D0C">
        <w:rPr>
          <w:rFonts w:cs="Times New Roman"/>
        </w:rPr>
        <w:t>________________________________________________</w:t>
      </w:r>
    </w:p>
    <w:p w14:paraId="1C5EB4F9" w14:textId="77777777" w:rsidR="00C1360B" w:rsidRPr="00A77D0C" w:rsidRDefault="00C1360B" w:rsidP="00C1360B">
      <w:pPr>
        <w:pStyle w:val="NoSpacing"/>
        <w:numPr>
          <w:ilvl w:val="0"/>
          <w:numId w:val="1"/>
        </w:numPr>
        <w:rPr>
          <w:rFonts w:cs="Times New Roman"/>
        </w:rPr>
      </w:pPr>
      <w:r w:rsidRPr="00A77D0C">
        <w:rPr>
          <w:rFonts w:cs="Times New Roman"/>
        </w:rPr>
        <w:t>________________________________________________</w:t>
      </w:r>
    </w:p>
    <w:p w14:paraId="78517E1C" w14:textId="77777777" w:rsidR="00C1360B" w:rsidRPr="00A77D0C" w:rsidRDefault="00C1360B" w:rsidP="00C1360B">
      <w:pPr>
        <w:pStyle w:val="NoSpacing"/>
        <w:numPr>
          <w:ilvl w:val="0"/>
          <w:numId w:val="1"/>
        </w:numPr>
        <w:rPr>
          <w:rFonts w:cs="Times New Roman"/>
        </w:rPr>
      </w:pPr>
      <w:r w:rsidRPr="00A77D0C">
        <w:rPr>
          <w:rFonts w:cs="Times New Roman"/>
        </w:rPr>
        <w:t>________________________________________________</w:t>
      </w:r>
    </w:p>
    <w:p w14:paraId="695FE737" w14:textId="77777777" w:rsidR="00C1360B" w:rsidRPr="00A77D0C" w:rsidRDefault="00C1360B" w:rsidP="00C1360B">
      <w:pPr>
        <w:pStyle w:val="NoSpacing"/>
        <w:numPr>
          <w:ilvl w:val="0"/>
          <w:numId w:val="1"/>
        </w:numPr>
        <w:rPr>
          <w:rFonts w:cs="Times New Roman"/>
        </w:rPr>
      </w:pPr>
      <w:r w:rsidRPr="00A77D0C">
        <w:rPr>
          <w:rFonts w:cs="Times New Roman"/>
        </w:rPr>
        <w:t>________________________________________________</w:t>
      </w:r>
    </w:p>
    <w:p w14:paraId="1F360A51" w14:textId="77777777" w:rsidR="00C1360B" w:rsidRPr="00A77D0C" w:rsidRDefault="00C1360B" w:rsidP="00C1360B">
      <w:pPr>
        <w:pStyle w:val="NoSpacing"/>
        <w:rPr>
          <w:rFonts w:cs="Times New Roman"/>
        </w:rPr>
      </w:pPr>
    </w:p>
    <w:p w14:paraId="77367706" w14:textId="77777777" w:rsidR="00C1360B" w:rsidRPr="00A77D0C" w:rsidRDefault="00D37B1D" w:rsidP="00C1360B">
      <w:pPr>
        <w:pStyle w:val="NoSpacing"/>
        <w:rPr>
          <w:rFonts w:cs="Times New Roman"/>
        </w:rPr>
      </w:pPr>
      <w:r w:rsidRPr="00A77D0C">
        <w:rPr>
          <w:rFonts w:cs="Times New Roman"/>
          <w:noProof/>
        </w:rPr>
        <mc:AlternateContent>
          <mc:Choice Requires="wps">
            <w:drawing>
              <wp:anchor distT="0" distB="0" distL="114300" distR="114300" simplePos="0" relativeHeight="251659264" behindDoc="0" locked="0" layoutInCell="1" allowOverlap="1" wp14:anchorId="74F1B6ED" wp14:editId="7803A884">
                <wp:simplePos x="0" y="0"/>
                <wp:positionH relativeFrom="column">
                  <wp:posOffset>-739140</wp:posOffset>
                </wp:positionH>
                <wp:positionV relativeFrom="paragraph">
                  <wp:posOffset>200660</wp:posOffset>
                </wp:positionV>
                <wp:extent cx="7399020" cy="45720"/>
                <wp:effectExtent l="0" t="0" r="30480" b="30480"/>
                <wp:wrapNone/>
                <wp:docPr id="1" name="Straight Connector 1"/>
                <wp:cNvGraphicFramePr/>
                <a:graphic xmlns:a="http://schemas.openxmlformats.org/drawingml/2006/main">
                  <a:graphicData uri="http://schemas.microsoft.com/office/word/2010/wordprocessingShape">
                    <wps:wsp>
                      <wps:cNvCnPr/>
                      <wps:spPr>
                        <a:xfrm flipV="1">
                          <a:off x="0" y="0"/>
                          <a:ext cx="7399020" cy="4572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mv="urn:schemas-microsoft-com:mac:vml" xmlns:mo="http://schemas.microsoft.com/office/mac/office/2008/main">
            <w:pict>
              <v:line w14:anchorId="0C15BE15"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8.2pt,15.8pt" to="524.4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" strokecolor="black [3200]" strokeweight="1.5pt">
                <v:stroke joinstyle="miter"/>
              </v:line>
            </w:pict>
          </mc:Fallback>
        </mc:AlternateContent>
      </w:r>
    </w:p>
    <w:p w14:paraId="7F812AD2" w14:textId="77777777" w:rsidR="00B310C9" w:rsidRPr="00A77D0C" w:rsidRDefault="00B310C9"/>
    <w:p w14:paraId="1954AE0E" w14:textId="77777777" w:rsidR="00D37B1D" w:rsidRPr="00A77D0C" w:rsidRDefault="00D37B1D">
      <w:pPr>
        <w:rPr>
          <w:b/>
        </w:rPr>
      </w:pPr>
      <w:r w:rsidRPr="00A77D0C">
        <w:rPr>
          <w:b/>
        </w:rPr>
        <w:t>Section 2:</w:t>
      </w:r>
      <w:r w:rsidR="00211065">
        <w:rPr>
          <w:b/>
        </w:rPr>
        <w:t xml:space="preserve"> Assessment Plan</w:t>
      </w:r>
    </w:p>
    <w:p w14:paraId="60A61AFD" w14:textId="4436C0BE" w:rsidR="00D37B1D" w:rsidRPr="00A77D0C" w:rsidRDefault="002A6A0B" w:rsidP="00D37B1D">
      <w:pPr>
        <w:pStyle w:val="NormalWeb"/>
        <w:rPr>
          <w:rFonts w:asciiTheme="minorHAnsi" w:hAnsiTheme="minorHAnsi"/>
          <w:sz w:val="22"/>
          <w:szCs w:val="22"/>
        </w:rPr>
      </w:pPr>
      <w:r w:rsidRPr="008029A4">
        <w:rPr>
          <w:rFonts w:asciiTheme="minorHAnsi" w:hAnsiTheme="minorHAnsi"/>
          <w:sz w:val="22"/>
          <w:szCs w:val="22"/>
          <w:u w:val="single"/>
        </w:rPr>
        <w:t>Course Outcomes</w:t>
      </w:r>
      <w:r w:rsidR="008753DC">
        <w:rPr>
          <w:rFonts w:asciiTheme="minorHAnsi" w:hAnsiTheme="minorHAnsi"/>
          <w:sz w:val="22"/>
          <w:szCs w:val="22"/>
        </w:rPr>
        <w:t xml:space="preserve"> (See </w:t>
      </w:r>
      <w:r w:rsidR="00BA5142">
        <w:rPr>
          <w:rFonts w:asciiTheme="minorHAnsi" w:hAnsiTheme="minorHAnsi"/>
          <w:sz w:val="22"/>
          <w:szCs w:val="22"/>
        </w:rPr>
        <w:t>1</w:t>
      </w:r>
      <w:r w:rsidR="008753DC">
        <w:rPr>
          <w:rFonts w:asciiTheme="minorHAnsi" w:hAnsiTheme="minorHAnsi"/>
          <w:sz w:val="22"/>
          <w:szCs w:val="22"/>
        </w:rPr>
        <w:t xml:space="preserve">, </w:t>
      </w:r>
      <w:r w:rsidR="00BA5142">
        <w:rPr>
          <w:rFonts w:asciiTheme="minorHAnsi" w:hAnsiTheme="minorHAnsi"/>
          <w:sz w:val="22"/>
          <w:szCs w:val="22"/>
        </w:rPr>
        <w:t>2</w:t>
      </w:r>
      <w:r w:rsidR="008753DC">
        <w:rPr>
          <w:rFonts w:asciiTheme="minorHAnsi" w:hAnsiTheme="minorHAnsi"/>
          <w:sz w:val="22"/>
          <w:szCs w:val="22"/>
        </w:rPr>
        <w:t xml:space="preserve">, and </w:t>
      </w:r>
      <w:r w:rsidR="00BA5142">
        <w:rPr>
          <w:rFonts w:asciiTheme="minorHAnsi" w:hAnsiTheme="minorHAnsi"/>
          <w:sz w:val="22"/>
          <w:szCs w:val="22"/>
        </w:rPr>
        <w:t>3</w:t>
      </w:r>
      <w:r w:rsidR="008753DC">
        <w:rPr>
          <w:rFonts w:asciiTheme="minorHAnsi" w:hAnsiTheme="minorHAnsi"/>
          <w:sz w:val="22"/>
          <w:szCs w:val="22"/>
        </w:rPr>
        <w:t xml:space="preserve"> on Instruction sheet)</w:t>
      </w:r>
    </w:p>
    <w:p w14:paraId="5F6635D3" w14:textId="77777777" w:rsidR="002A6A0B" w:rsidRPr="00A77D0C" w:rsidRDefault="002A6A0B" w:rsidP="002A6A0B">
      <w:pPr>
        <w:pStyle w:val="NoSpacing"/>
        <w:numPr>
          <w:ilvl w:val="0"/>
          <w:numId w:val="2"/>
        </w:numPr>
        <w:rPr>
          <w:rFonts w:cs="Times New Roman"/>
        </w:rPr>
      </w:pPr>
      <w:r w:rsidRPr="00A77D0C">
        <w:rPr>
          <w:rFonts w:cs="Times New Roman"/>
        </w:rPr>
        <w:t>________________________________________________________________________________________________________________________________________________</w:t>
      </w:r>
    </w:p>
    <w:p w14:paraId="6F2BB84A" w14:textId="77777777" w:rsidR="002A6A0B" w:rsidRPr="00A77D0C" w:rsidRDefault="002A6A0B" w:rsidP="002A6A0B">
      <w:pPr>
        <w:pStyle w:val="NoSpacing"/>
        <w:ind w:left="720"/>
        <w:rPr>
          <w:rFonts w:cs="Times New Roman"/>
        </w:rPr>
      </w:pPr>
    </w:p>
    <w:p w14:paraId="7B49EA83" w14:textId="77777777" w:rsidR="002A6A0B" w:rsidRPr="00A77D0C" w:rsidRDefault="002A6A0B" w:rsidP="002A6A0B">
      <w:pPr>
        <w:pStyle w:val="NoSpacing"/>
        <w:numPr>
          <w:ilvl w:val="0"/>
          <w:numId w:val="2"/>
        </w:numPr>
        <w:rPr>
          <w:rFonts w:cs="Times New Roman"/>
        </w:rPr>
      </w:pPr>
      <w:r w:rsidRPr="00A77D0C">
        <w:rPr>
          <w:rFonts w:cs="Times New Roman"/>
        </w:rPr>
        <w:t>________________________________________________________________________________________________________________________________________________</w:t>
      </w:r>
    </w:p>
    <w:p w14:paraId="5DB698B4" w14:textId="77777777" w:rsidR="002A6A0B" w:rsidRPr="00A77D0C" w:rsidRDefault="002A6A0B" w:rsidP="002A6A0B">
      <w:pPr>
        <w:pStyle w:val="NoSpacing"/>
        <w:ind w:left="720"/>
        <w:rPr>
          <w:rFonts w:cs="Times New Roman"/>
        </w:rPr>
      </w:pPr>
    </w:p>
    <w:p w14:paraId="410D07A2" w14:textId="77777777" w:rsidR="002A6A0B" w:rsidRPr="00A77D0C" w:rsidRDefault="002A6A0B" w:rsidP="002A6A0B">
      <w:pPr>
        <w:pStyle w:val="NoSpacing"/>
        <w:numPr>
          <w:ilvl w:val="0"/>
          <w:numId w:val="2"/>
        </w:numPr>
        <w:rPr>
          <w:rFonts w:cs="Times New Roman"/>
        </w:rPr>
      </w:pPr>
      <w:r w:rsidRPr="00A77D0C">
        <w:rPr>
          <w:rFonts w:cs="Times New Roman"/>
        </w:rPr>
        <w:t>________________________________________________________________________________________________________________________________________________</w:t>
      </w:r>
    </w:p>
    <w:p w14:paraId="2BEAAE51" w14:textId="77777777" w:rsidR="00D97DF1" w:rsidRDefault="00D97DF1" w:rsidP="00D37B1D">
      <w:pPr>
        <w:pStyle w:val="NormalWeb"/>
        <w:rPr>
          <w:rFonts w:asciiTheme="minorHAnsi" w:hAnsiTheme="minorHAnsi"/>
          <w:sz w:val="22"/>
          <w:szCs w:val="22"/>
        </w:rPr>
      </w:pPr>
    </w:p>
    <w:p w14:paraId="652E1272" w14:textId="77777777" w:rsidR="008753DC" w:rsidRDefault="008753DC" w:rsidP="00D37B1D">
      <w:pPr>
        <w:pStyle w:val="NormalWeb"/>
        <w:rPr>
          <w:rFonts w:asciiTheme="minorHAnsi" w:hAnsiTheme="minorHAnsi"/>
          <w:sz w:val="22"/>
          <w:szCs w:val="22"/>
        </w:rPr>
      </w:pPr>
    </w:p>
    <w:p w14:paraId="33868205" w14:textId="0810C5C3" w:rsidR="002A6A0B" w:rsidRPr="00A77D0C" w:rsidRDefault="002A6A0B" w:rsidP="00D37B1D">
      <w:pPr>
        <w:pStyle w:val="NormalWeb"/>
        <w:rPr>
          <w:rFonts w:asciiTheme="minorHAnsi" w:hAnsiTheme="minorHAnsi"/>
          <w:sz w:val="22"/>
          <w:szCs w:val="22"/>
        </w:rPr>
      </w:pPr>
      <w:r w:rsidRPr="008029A4">
        <w:rPr>
          <w:rFonts w:asciiTheme="minorHAnsi" w:hAnsiTheme="minorHAnsi"/>
          <w:sz w:val="22"/>
          <w:szCs w:val="22"/>
          <w:u w:val="single"/>
        </w:rPr>
        <w:t>Assignment</w:t>
      </w:r>
      <w:r w:rsidR="00803EC3">
        <w:rPr>
          <w:rFonts w:asciiTheme="minorHAnsi" w:hAnsiTheme="minorHAnsi"/>
          <w:sz w:val="22"/>
          <w:szCs w:val="22"/>
          <w:u w:val="single"/>
        </w:rPr>
        <w:t>s</w:t>
      </w:r>
      <w:r w:rsidR="008029A4">
        <w:rPr>
          <w:rFonts w:asciiTheme="minorHAnsi" w:hAnsiTheme="minorHAnsi"/>
          <w:sz w:val="22"/>
          <w:szCs w:val="22"/>
        </w:rPr>
        <w:t xml:space="preserve"> (S</w:t>
      </w:r>
      <w:r w:rsidRPr="00A77D0C">
        <w:rPr>
          <w:rFonts w:asciiTheme="minorHAnsi" w:hAnsiTheme="minorHAnsi"/>
          <w:sz w:val="22"/>
          <w:szCs w:val="22"/>
        </w:rPr>
        <w:t>elect the appropriate assessment</w:t>
      </w:r>
      <w:r w:rsidR="008753DC">
        <w:rPr>
          <w:rFonts w:asciiTheme="minorHAnsi" w:hAnsiTheme="minorHAnsi"/>
          <w:sz w:val="22"/>
          <w:szCs w:val="22"/>
        </w:rPr>
        <w:t xml:space="preserve">s for all three outcomes – see </w:t>
      </w:r>
      <w:r w:rsidR="00BA5142">
        <w:rPr>
          <w:rFonts w:asciiTheme="minorHAnsi" w:hAnsiTheme="minorHAnsi"/>
          <w:sz w:val="22"/>
          <w:szCs w:val="22"/>
        </w:rPr>
        <w:t>4</w:t>
      </w:r>
      <w:r w:rsidR="008753DC">
        <w:rPr>
          <w:rFonts w:asciiTheme="minorHAnsi" w:hAnsiTheme="minorHAnsi"/>
          <w:sz w:val="22"/>
          <w:szCs w:val="22"/>
        </w:rPr>
        <w:t xml:space="preserve"> on the instruction sheet</w:t>
      </w:r>
      <w:r w:rsidRPr="00A77D0C">
        <w:rPr>
          <w:rFonts w:asciiTheme="minorHAnsi" w:hAnsiTheme="minorHAnsi"/>
          <w:sz w:val="22"/>
          <w:szCs w:val="22"/>
        </w:rPr>
        <w:t>)</w:t>
      </w:r>
    </w:p>
    <w:p w14:paraId="4A36D527" w14:textId="6BFC1FEA" w:rsidR="002A6A0B" w:rsidRPr="00A77D0C" w:rsidRDefault="002A6A0B" w:rsidP="002A6A0B">
      <w:pPr>
        <w:pStyle w:val="NormalWeb"/>
        <w:rPr>
          <w:rFonts w:asciiTheme="minorHAnsi" w:hAnsiTheme="minorHAnsi"/>
          <w:sz w:val="22"/>
          <w:szCs w:val="22"/>
        </w:rPr>
      </w:pPr>
      <w:r w:rsidRPr="00A77D0C">
        <w:rPr>
          <w:rFonts w:asciiTheme="minorHAnsi" w:hAnsiTheme="minorHAnsi"/>
          <w:sz w:val="22"/>
          <w:szCs w:val="22"/>
        </w:rPr>
        <w:sym w:font="Wingdings" w:char="F0A8"/>
      </w:r>
      <w:r w:rsidR="008753DC">
        <w:rPr>
          <w:rFonts w:asciiTheme="minorHAnsi" w:hAnsiTheme="minorHAnsi"/>
          <w:sz w:val="22"/>
          <w:szCs w:val="22"/>
        </w:rPr>
        <w:t xml:space="preserve"> Written assignment that addresses outcome(s) __________.  </w:t>
      </w:r>
      <w:r w:rsidR="00BA5142">
        <w:rPr>
          <w:rFonts w:asciiTheme="minorHAnsi" w:hAnsiTheme="minorHAnsi"/>
          <w:sz w:val="22"/>
          <w:szCs w:val="22"/>
        </w:rPr>
        <w:t>Title __________________________</w:t>
      </w:r>
      <w:r w:rsidRPr="00A77D0C">
        <w:rPr>
          <w:rFonts w:asciiTheme="minorHAnsi" w:hAnsiTheme="minorHAnsi"/>
          <w:sz w:val="22"/>
          <w:szCs w:val="22"/>
        </w:rPr>
        <w:t xml:space="preserve"> _____________</w:t>
      </w:r>
    </w:p>
    <w:p w14:paraId="349C231E" w14:textId="29D199FC" w:rsidR="002A6A0B" w:rsidRPr="00A77D0C" w:rsidRDefault="002A6A0B" w:rsidP="002A6A0B">
      <w:pPr>
        <w:pStyle w:val="NormalWeb"/>
        <w:rPr>
          <w:rFonts w:asciiTheme="minorHAnsi" w:hAnsiTheme="minorHAnsi"/>
          <w:sz w:val="22"/>
          <w:szCs w:val="22"/>
        </w:rPr>
      </w:pPr>
      <w:r w:rsidRPr="00A77D0C">
        <w:rPr>
          <w:rFonts w:asciiTheme="minorHAnsi" w:hAnsiTheme="minorHAnsi"/>
          <w:sz w:val="22"/>
          <w:szCs w:val="22"/>
        </w:rPr>
        <w:sym w:font="Wingdings" w:char="F0A8"/>
      </w:r>
      <w:r w:rsidRPr="00A77D0C">
        <w:rPr>
          <w:rFonts w:asciiTheme="minorHAnsi" w:hAnsiTheme="minorHAnsi"/>
          <w:sz w:val="22"/>
          <w:szCs w:val="22"/>
        </w:rPr>
        <w:t xml:space="preserve"> Written test or exam essay question for outcome</w:t>
      </w:r>
      <w:r w:rsidR="008753DC">
        <w:rPr>
          <w:rFonts w:asciiTheme="minorHAnsi" w:hAnsiTheme="minorHAnsi"/>
          <w:sz w:val="22"/>
          <w:szCs w:val="22"/>
        </w:rPr>
        <w:t>(s)</w:t>
      </w:r>
      <w:r w:rsidR="00AF0EFA">
        <w:rPr>
          <w:rFonts w:asciiTheme="minorHAnsi" w:hAnsiTheme="minorHAnsi"/>
          <w:sz w:val="22"/>
          <w:szCs w:val="22"/>
        </w:rPr>
        <w:t xml:space="preserve"> </w:t>
      </w:r>
      <w:r w:rsidR="00BA5142">
        <w:rPr>
          <w:rFonts w:asciiTheme="minorHAnsi" w:hAnsiTheme="minorHAnsi"/>
          <w:sz w:val="22"/>
          <w:szCs w:val="22"/>
        </w:rPr>
        <w:t>_</w:t>
      </w:r>
      <w:r w:rsidR="00AF0EFA">
        <w:rPr>
          <w:rFonts w:asciiTheme="minorHAnsi" w:hAnsiTheme="minorHAnsi"/>
          <w:sz w:val="22"/>
          <w:szCs w:val="22"/>
        </w:rPr>
        <w:t>__</w:t>
      </w:r>
      <w:r w:rsidR="008753DC">
        <w:rPr>
          <w:rFonts w:asciiTheme="minorHAnsi" w:hAnsiTheme="minorHAnsi"/>
          <w:sz w:val="22"/>
          <w:szCs w:val="22"/>
        </w:rPr>
        <w:t>______</w:t>
      </w:r>
      <w:r w:rsidRPr="00A77D0C">
        <w:rPr>
          <w:rFonts w:asciiTheme="minorHAnsi" w:hAnsiTheme="minorHAnsi"/>
          <w:sz w:val="22"/>
          <w:szCs w:val="22"/>
        </w:rPr>
        <w:t>.</w:t>
      </w:r>
      <w:r w:rsidR="008753DC">
        <w:rPr>
          <w:rFonts w:asciiTheme="minorHAnsi" w:hAnsiTheme="minorHAnsi"/>
          <w:sz w:val="22"/>
          <w:szCs w:val="22"/>
        </w:rPr>
        <w:t xml:space="preserve"> </w:t>
      </w:r>
      <w:r w:rsidRPr="00A77D0C">
        <w:rPr>
          <w:rFonts w:asciiTheme="minorHAnsi" w:hAnsiTheme="minorHAnsi"/>
          <w:sz w:val="22"/>
          <w:szCs w:val="22"/>
        </w:rPr>
        <w:t xml:space="preserve"> Provide the question</w:t>
      </w:r>
      <w:r w:rsidR="008753DC">
        <w:rPr>
          <w:rFonts w:asciiTheme="minorHAnsi" w:hAnsiTheme="minorHAnsi"/>
          <w:sz w:val="22"/>
          <w:szCs w:val="22"/>
        </w:rPr>
        <w:t>(</w:t>
      </w:r>
      <w:r w:rsidRPr="00A77D0C">
        <w:rPr>
          <w:rFonts w:asciiTheme="minorHAnsi" w:hAnsiTheme="minorHAnsi"/>
          <w:sz w:val="22"/>
          <w:szCs w:val="22"/>
        </w:rPr>
        <w:t>s</w:t>
      </w:r>
      <w:r w:rsidR="008753DC">
        <w:rPr>
          <w:rFonts w:asciiTheme="minorHAnsi" w:hAnsiTheme="minorHAnsi"/>
          <w:sz w:val="22"/>
          <w:szCs w:val="22"/>
        </w:rPr>
        <w:t>)</w:t>
      </w:r>
      <w:r w:rsidRPr="00A77D0C">
        <w:rPr>
          <w:rFonts w:asciiTheme="minorHAnsi" w:hAnsiTheme="minorHAnsi"/>
          <w:sz w:val="22"/>
          <w:szCs w:val="22"/>
        </w:rPr>
        <w:t xml:space="preserve"> below.</w:t>
      </w:r>
    </w:p>
    <w:p w14:paraId="64FC0997" w14:textId="77777777" w:rsidR="00B36D3A" w:rsidRPr="00A77D0C" w:rsidRDefault="00B36D3A" w:rsidP="00B36D3A">
      <w:pPr>
        <w:pStyle w:val="NoSpacing"/>
        <w:numPr>
          <w:ilvl w:val="0"/>
          <w:numId w:val="7"/>
        </w:numPr>
        <w:rPr>
          <w:rFonts w:cs="Times New Roman"/>
        </w:rPr>
      </w:pPr>
      <w:r w:rsidRPr="00A77D0C">
        <w:rPr>
          <w:rFonts w:cs="Times New Roman"/>
        </w:rPr>
        <w:t>________________________________________________________________________________________________________________________________________________</w:t>
      </w:r>
    </w:p>
    <w:p w14:paraId="3408E1F0" w14:textId="77777777" w:rsidR="00B36D3A" w:rsidRPr="00A77D0C" w:rsidRDefault="00B36D3A" w:rsidP="00B36D3A">
      <w:pPr>
        <w:pStyle w:val="NoSpacing"/>
        <w:ind w:left="720"/>
        <w:rPr>
          <w:rFonts w:cs="Times New Roman"/>
        </w:rPr>
      </w:pPr>
    </w:p>
    <w:p w14:paraId="53D0863C" w14:textId="77777777" w:rsidR="00B36D3A" w:rsidRPr="00A77D0C" w:rsidRDefault="00B36D3A" w:rsidP="00B36D3A">
      <w:pPr>
        <w:pStyle w:val="NoSpacing"/>
        <w:numPr>
          <w:ilvl w:val="0"/>
          <w:numId w:val="7"/>
        </w:numPr>
        <w:rPr>
          <w:rFonts w:cs="Times New Roman"/>
        </w:rPr>
      </w:pPr>
      <w:r w:rsidRPr="00A77D0C">
        <w:rPr>
          <w:rFonts w:cs="Times New Roman"/>
        </w:rPr>
        <w:t>________________________________________________________________________________________________________________________________________________</w:t>
      </w:r>
    </w:p>
    <w:p w14:paraId="01BA81AB" w14:textId="77777777" w:rsidR="00B36D3A" w:rsidRPr="00A77D0C" w:rsidRDefault="00B36D3A" w:rsidP="00B36D3A">
      <w:pPr>
        <w:pStyle w:val="NoSpacing"/>
        <w:ind w:left="720"/>
        <w:rPr>
          <w:rFonts w:cs="Times New Roman"/>
        </w:rPr>
      </w:pPr>
    </w:p>
    <w:p w14:paraId="6B0D36BD" w14:textId="77777777" w:rsidR="00B36D3A" w:rsidRPr="00A77D0C" w:rsidRDefault="00B36D3A" w:rsidP="00B36D3A">
      <w:pPr>
        <w:pStyle w:val="NoSpacing"/>
        <w:numPr>
          <w:ilvl w:val="0"/>
          <w:numId w:val="7"/>
        </w:numPr>
        <w:rPr>
          <w:rFonts w:cs="Times New Roman"/>
        </w:rPr>
      </w:pPr>
      <w:r w:rsidRPr="00A77D0C">
        <w:rPr>
          <w:rFonts w:cs="Times New Roman"/>
        </w:rPr>
        <w:t>________________________________________________________________________________________________________________________________________________</w:t>
      </w:r>
    </w:p>
    <w:p w14:paraId="74F9E4A6" w14:textId="77777777" w:rsidR="002A6A0B" w:rsidRPr="00A77D0C" w:rsidRDefault="002A6A0B" w:rsidP="002A6A0B">
      <w:pPr>
        <w:pStyle w:val="NormalWeb"/>
        <w:rPr>
          <w:rFonts w:asciiTheme="minorHAnsi" w:hAnsiTheme="minorHAnsi"/>
          <w:sz w:val="22"/>
          <w:szCs w:val="22"/>
        </w:rPr>
      </w:pPr>
      <w:r w:rsidRPr="00A77D0C">
        <w:rPr>
          <w:rFonts w:asciiTheme="minorHAnsi" w:hAnsiTheme="minorHAnsi"/>
          <w:sz w:val="22"/>
          <w:szCs w:val="22"/>
        </w:rPr>
        <w:sym w:font="Wingdings" w:char="F0A8"/>
      </w:r>
      <w:r w:rsidRPr="00A77D0C">
        <w:rPr>
          <w:rFonts w:asciiTheme="minorHAnsi" w:hAnsiTheme="minorHAnsi"/>
          <w:sz w:val="22"/>
          <w:szCs w:val="22"/>
        </w:rPr>
        <w:t xml:space="preserve"> Multiple Choice Marker questions – 3 to 4 questions </w:t>
      </w:r>
      <w:r w:rsidR="008753DC">
        <w:rPr>
          <w:rFonts w:asciiTheme="minorHAnsi" w:hAnsiTheme="minorHAnsi"/>
          <w:sz w:val="22"/>
          <w:szCs w:val="22"/>
        </w:rPr>
        <w:t>per</w:t>
      </w:r>
      <w:r w:rsidRPr="00A77D0C">
        <w:rPr>
          <w:rFonts w:asciiTheme="minorHAnsi" w:hAnsiTheme="minorHAnsi"/>
          <w:sz w:val="22"/>
          <w:szCs w:val="22"/>
        </w:rPr>
        <w:t xml:space="preserve"> outcome.</w:t>
      </w:r>
      <w:r w:rsidR="00B36D3A" w:rsidRPr="00A77D0C">
        <w:rPr>
          <w:rFonts w:asciiTheme="minorHAnsi" w:hAnsiTheme="minorHAnsi"/>
          <w:sz w:val="22"/>
          <w:szCs w:val="22"/>
        </w:rPr>
        <w:t xml:space="preserve"> List the </w:t>
      </w:r>
      <w:r w:rsidR="008753DC">
        <w:rPr>
          <w:rFonts w:asciiTheme="minorHAnsi" w:hAnsiTheme="minorHAnsi"/>
          <w:sz w:val="22"/>
          <w:szCs w:val="22"/>
        </w:rPr>
        <w:t>outcome and q</w:t>
      </w:r>
      <w:r w:rsidR="00B36D3A" w:rsidRPr="00A77D0C">
        <w:rPr>
          <w:rFonts w:asciiTheme="minorHAnsi" w:hAnsiTheme="minorHAnsi"/>
          <w:sz w:val="22"/>
          <w:szCs w:val="22"/>
        </w:rPr>
        <w:t>uestion numbers.</w:t>
      </w:r>
    </w:p>
    <w:p w14:paraId="31C5AC1E" w14:textId="390280C5" w:rsidR="00B36D3A" w:rsidRPr="00A77D0C" w:rsidRDefault="00BA5142" w:rsidP="00947C49">
      <w:pPr>
        <w:pStyle w:val="NoSpacing"/>
        <w:numPr>
          <w:ilvl w:val="0"/>
          <w:numId w:val="9"/>
        </w:numPr>
        <w:rPr>
          <w:rFonts w:cs="Times New Roman"/>
        </w:rPr>
      </w:pPr>
      <w:r>
        <w:rPr>
          <w:rFonts w:cs="Times New Roman"/>
        </w:rPr>
        <w:t xml:space="preserve">Outcome Number ____ </w:t>
      </w:r>
      <w:r w:rsidR="008753DC">
        <w:rPr>
          <w:rFonts w:cs="Times New Roman"/>
        </w:rPr>
        <w:t xml:space="preserve">Questions </w:t>
      </w:r>
      <w:r w:rsidR="00B36D3A" w:rsidRPr="00A77D0C">
        <w:rPr>
          <w:rFonts w:cs="Times New Roman"/>
        </w:rPr>
        <w:t xml:space="preserve">_____ ______ ______ ______ </w:t>
      </w:r>
    </w:p>
    <w:p w14:paraId="0768BF76" w14:textId="77777777" w:rsidR="00B36D3A" w:rsidRPr="00A77D0C" w:rsidRDefault="00B36D3A" w:rsidP="00B36D3A">
      <w:pPr>
        <w:pStyle w:val="NoSpacing"/>
        <w:ind w:left="720"/>
        <w:rPr>
          <w:rFonts w:cs="Times New Roman"/>
        </w:rPr>
      </w:pPr>
    </w:p>
    <w:p w14:paraId="5885CD0F" w14:textId="5C84E7CF" w:rsidR="00B36D3A" w:rsidRPr="00A77D0C" w:rsidRDefault="00BA5142" w:rsidP="00B36D3A">
      <w:pPr>
        <w:pStyle w:val="NoSpacing"/>
        <w:numPr>
          <w:ilvl w:val="0"/>
          <w:numId w:val="9"/>
        </w:numPr>
      </w:pPr>
      <w:r>
        <w:rPr>
          <w:rFonts w:cs="Times New Roman"/>
        </w:rPr>
        <w:t xml:space="preserve">Outcome Number ____ </w:t>
      </w:r>
      <w:r w:rsidR="008753DC">
        <w:rPr>
          <w:rFonts w:cs="Times New Roman"/>
        </w:rPr>
        <w:t>Questions</w:t>
      </w:r>
      <w:r w:rsidR="008753DC" w:rsidRPr="00A77D0C">
        <w:rPr>
          <w:rFonts w:cs="Times New Roman"/>
        </w:rPr>
        <w:t xml:space="preserve"> </w:t>
      </w:r>
      <w:r w:rsidR="00B36D3A" w:rsidRPr="00A77D0C">
        <w:rPr>
          <w:rFonts w:cs="Times New Roman"/>
        </w:rPr>
        <w:t xml:space="preserve">_____ ______ ______ ______ </w:t>
      </w:r>
    </w:p>
    <w:p w14:paraId="2018A553" w14:textId="77777777" w:rsidR="00B36D3A" w:rsidRPr="00A77D0C" w:rsidRDefault="00B36D3A" w:rsidP="00B36D3A">
      <w:pPr>
        <w:pStyle w:val="NoSpacing"/>
        <w:ind w:left="720"/>
      </w:pPr>
    </w:p>
    <w:p w14:paraId="6C8B11B4" w14:textId="1B21BA9B" w:rsidR="00B36D3A" w:rsidRPr="00A77D0C" w:rsidRDefault="00BA5142" w:rsidP="00B36D3A">
      <w:pPr>
        <w:pStyle w:val="NoSpacing"/>
        <w:numPr>
          <w:ilvl w:val="0"/>
          <w:numId w:val="9"/>
        </w:numPr>
      </w:pPr>
      <w:r>
        <w:rPr>
          <w:rFonts w:cs="Times New Roman"/>
        </w:rPr>
        <w:t xml:space="preserve">Outcome Number ____ </w:t>
      </w:r>
      <w:r w:rsidR="008753DC">
        <w:rPr>
          <w:rFonts w:cs="Times New Roman"/>
        </w:rPr>
        <w:t>Questions</w:t>
      </w:r>
      <w:r w:rsidR="008753DC" w:rsidRPr="00A77D0C">
        <w:rPr>
          <w:rFonts w:cs="Times New Roman"/>
        </w:rPr>
        <w:t xml:space="preserve"> </w:t>
      </w:r>
      <w:r w:rsidR="00B36D3A" w:rsidRPr="00A77D0C">
        <w:rPr>
          <w:rFonts w:cs="Times New Roman"/>
        </w:rPr>
        <w:t xml:space="preserve">_____ ______ ______ ______ </w:t>
      </w:r>
    </w:p>
    <w:p w14:paraId="2E331B35" w14:textId="77777777" w:rsidR="00B36D3A" w:rsidRPr="00A77D0C" w:rsidRDefault="00B36D3A" w:rsidP="00B36D3A">
      <w:pPr>
        <w:pStyle w:val="NoSpacing"/>
        <w:ind w:left="360"/>
      </w:pPr>
    </w:p>
    <w:p w14:paraId="79A77A9F" w14:textId="77777777" w:rsidR="002A6A0B" w:rsidRPr="00A77D0C" w:rsidRDefault="00B36D3A" w:rsidP="00B36D3A">
      <w:pPr>
        <w:pStyle w:val="NormalWeb"/>
        <w:rPr>
          <w:rFonts w:asciiTheme="minorHAnsi" w:hAnsiTheme="minorHAnsi"/>
          <w:sz w:val="22"/>
          <w:szCs w:val="22"/>
        </w:rPr>
      </w:pPr>
      <w:r w:rsidRPr="00A77D0C">
        <w:rPr>
          <w:rFonts w:asciiTheme="minorHAnsi" w:hAnsiTheme="minorHAnsi"/>
          <w:sz w:val="22"/>
          <w:szCs w:val="22"/>
        </w:rPr>
        <w:sym w:font="Wingdings" w:char="F0A8"/>
      </w:r>
      <w:r w:rsidRPr="00A77D0C">
        <w:rPr>
          <w:rFonts w:asciiTheme="minorHAnsi" w:hAnsiTheme="minorHAnsi"/>
          <w:sz w:val="22"/>
          <w:szCs w:val="22"/>
        </w:rPr>
        <w:t xml:space="preserve"> </w:t>
      </w:r>
      <w:r w:rsidR="0020108C">
        <w:rPr>
          <w:rFonts w:asciiTheme="minorHAnsi" w:hAnsiTheme="minorHAnsi"/>
          <w:sz w:val="22"/>
          <w:szCs w:val="22"/>
        </w:rPr>
        <w:t>P</w:t>
      </w:r>
      <w:r w:rsidR="002A6A0B" w:rsidRPr="00A77D0C">
        <w:rPr>
          <w:rFonts w:asciiTheme="minorHAnsi" w:hAnsiTheme="minorHAnsi"/>
          <w:sz w:val="22"/>
          <w:szCs w:val="22"/>
        </w:rPr>
        <w:t xml:space="preserve">ilot asynchronous discussion </w:t>
      </w:r>
      <w:r w:rsidR="0020108C">
        <w:rPr>
          <w:rFonts w:asciiTheme="minorHAnsi" w:hAnsiTheme="minorHAnsi"/>
          <w:sz w:val="22"/>
          <w:szCs w:val="22"/>
        </w:rPr>
        <w:t>that addresses</w:t>
      </w:r>
      <w:r w:rsidR="002A6A0B" w:rsidRPr="00A77D0C">
        <w:rPr>
          <w:rFonts w:asciiTheme="minorHAnsi" w:hAnsiTheme="minorHAnsi"/>
          <w:sz w:val="22"/>
          <w:szCs w:val="22"/>
        </w:rPr>
        <w:t xml:space="preserve"> outcome</w:t>
      </w:r>
      <w:r w:rsidR="0020108C">
        <w:rPr>
          <w:rFonts w:asciiTheme="minorHAnsi" w:hAnsiTheme="minorHAnsi"/>
          <w:sz w:val="22"/>
          <w:szCs w:val="22"/>
        </w:rPr>
        <w:t>(s)</w:t>
      </w:r>
      <w:r w:rsidR="002A6A0B" w:rsidRPr="00A77D0C">
        <w:rPr>
          <w:rFonts w:asciiTheme="minorHAnsi" w:hAnsiTheme="minorHAnsi"/>
          <w:sz w:val="22"/>
          <w:szCs w:val="22"/>
        </w:rPr>
        <w:t>.</w:t>
      </w:r>
      <w:r w:rsidRPr="00A77D0C">
        <w:rPr>
          <w:rFonts w:asciiTheme="minorHAnsi" w:hAnsiTheme="minorHAnsi"/>
          <w:sz w:val="22"/>
          <w:szCs w:val="22"/>
        </w:rPr>
        <w:t xml:space="preserve"> Provide the </w:t>
      </w:r>
      <w:r w:rsidR="0020108C">
        <w:rPr>
          <w:rFonts w:asciiTheme="minorHAnsi" w:hAnsiTheme="minorHAnsi"/>
          <w:sz w:val="22"/>
          <w:szCs w:val="22"/>
        </w:rPr>
        <w:t xml:space="preserve">outcome number and the </w:t>
      </w:r>
      <w:r w:rsidRPr="00A77D0C">
        <w:rPr>
          <w:rFonts w:asciiTheme="minorHAnsi" w:hAnsiTheme="minorHAnsi"/>
          <w:sz w:val="22"/>
          <w:szCs w:val="22"/>
        </w:rPr>
        <w:t>discussion question.</w:t>
      </w:r>
    </w:p>
    <w:p w14:paraId="291812B6" w14:textId="589A3195" w:rsidR="00B36D3A" w:rsidRPr="00BA5142" w:rsidRDefault="0020108C" w:rsidP="00BA5142">
      <w:pPr>
        <w:pStyle w:val="NoSpacing"/>
        <w:numPr>
          <w:ilvl w:val="0"/>
          <w:numId w:val="13"/>
        </w:numPr>
        <w:rPr>
          <w:rFonts w:cs="Times New Roman"/>
        </w:rPr>
      </w:pPr>
      <w:r>
        <w:rPr>
          <w:rFonts w:cs="Times New Roman"/>
        </w:rPr>
        <w:t>Outcome Number ___</w:t>
      </w:r>
      <w:proofErr w:type="gramStart"/>
      <w:r>
        <w:rPr>
          <w:rFonts w:cs="Times New Roman"/>
        </w:rPr>
        <w:t xml:space="preserve">_  </w:t>
      </w:r>
      <w:r w:rsidRPr="00BA5142">
        <w:rPr>
          <w:rFonts w:cs="Times New Roman"/>
        </w:rPr>
        <w:t>Discussion</w:t>
      </w:r>
      <w:proofErr w:type="gramEnd"/>
      <w:r w:rsidRPr="00BA5142">
        <w:rPr>
          <w:rFonts w:cs="Times New Roman"/>
        </w:rPr>
        <w:t xml:space="preserve"> Question </w:t>
      </w:r>
      <w:r w:rsidR="00B36D3A" w:rsidRPr="00BA5142">
        <w:rPr>
          <w:rFonts w:cs="Times New Roman"/>
        </w:rPr>
        <w:t>________________</w:t>
      </w:r>
      <w:r w:rsidRPr="00BA5142">
        <w:rPr>
          <w:rFonts w:cs="Times New Roman"/>
        </w:rPr>
        <w:t>___________________________________</w:t>
      </w:r>
    </w:p>
    <w:p w14:paraId="1B9287CB" w14:textId="77777777" w:rsidR="0020108C" w:rsidRPr="00A77D0C" w:rsidRDefault="0020108C" w:rsidP="0020108C">
      <w:pPr>
        <w:pStyle w:val="NoSpacing"/>
        <w:ind w:left="720"/>
        <w:rPr>
          <w:rFonts w:cs="Times New Roman"/>
        </w:rPr>
      </w:pPr>
      <w:r>
        <w:rPr>
          <w:rFonts w:cs="Times New Roman"/>
        </w:rPr>
        <w:t>________________________________________________________________________________________</w:t>
      </w:r>
    </w:p>
    <w:p w14:paraId="5F7028A6" w14:textId="77777777" w:rsidR="00B36D3A" w:rsidRPr="00A77D0C" w:rsidRDefault="00B36D3A" w:rsidP="00B36D3A">
      <w:pPr>
        <w:pStyle w:val="NoSpacing"/>
        <w:ind w:left="720"/>
        <w:rPr>
          <w:rFonts w:cs="Times New Roman"/>
        </w:rPr>
      </w:pPr>
    </w:p>
    <w:p w14:paraId="6CD44118" w14:textId="77777777" w:rsidR="0020108C" w:rsidRDefault="0020108C" w:rsidP="0020108C">
      <w:pPr>
        <w:pStyle w:val="NoSpacing"/>
        <w:numPr>
          <w:ilvl w:val="0"/>
          <w:numId w:val="13"/>
        </w:numPr>
        <w:rPr>
          <w:rFonts w:cs="Times New Roman"/>
        </w:rPr>
      </w:pPr>
      <w:r>
        <w:rPr>
          <w:rFonts w:cs="Times New Roman"/>
        </w:rPr>
        <w:t>Outcome Number ___</w:t>
      </w:r>
      <w:proofErr w:type="gramStart"/>
      <w:r>
        <w:rPr>
          <w:rFonts w:cs="Times New Roman"/>
        </w:rPr>
        <w:t>_  Discussion</w:t>
      </w:r>
      <w:proofErr w:type="gramEnd"/>
      <w:r>
        <w:rPr>
          <w:rFonts w:cs="Times New Roman"/>
        </w:rPr>
        <w:t xml:space="preserve"> Question </w:t>
      </w:r>
      <w:r w:rsidRPr="00A77D0C">
        <w:rPr>
          <w:rFonts w:cs="Times New Roman"/>
        </w:rPr>
        <w:t>________________</w:t>
      </w:r>
      <w:r>
        <w:rPr>
          <w:rFonts w:cs="Times New Roman"/>
        </w:rPr>
        <w:t>___________________________________</w:t>
      </w:r>
    </w:p>
    <w:p w14:paraId="25D218ED" w14:textId="77777777" w:rsidR="0020108C" w:rsidRPr="00A77D0C" w:rsidRDefault="0020108C" w:rsidP="0020108C">
      <w:pPr>
        <w:pStyle w:val="NoSpacing"/>
        <w:ind w:left="720"/>
        <w:rPr>
          <w:rFonts w:cs="Times New Roman"/>
        </w:rPr>
      </w:pPr>
      <w:r>
        <w:rPr>
          <w:rFonts w:cs="Times New Roman"/>
        </w:rPr>
        <w:t>________________________________________________________________________________________</w:t>
      </w:r>
    </w:p>
    <w:p w14:paraId="08130276" w14:textId="77777777" w:rsidR="0020108C" w:rsidRPr="00AF0EFA" w:rsidRDefault="0020108C" w:rsidP="00DE42E3">
      <w:pPr>
        <w:pStyle w:val="NormalWeb"/>
        <w:numPr>
          <w:ilvl w:val="0"/>
          <w:numId w:val="13"/>
        </w:numPr>
        <w:rPr>
          <w:rFonts w:asciiTheme="minorHAnsi" w:eastAsiaTheme="minorHAnsi" w:hAnsiTheme="minorHAnsi"/>
          <w:sz w:val="22"/>
          <w:szCs w:val="22"/>
        </w:rPr>
      </w:pPr>
      <w:r w:rsidRPr="00AF0EFA">
        <w:rPr>
          <w:rFonts w:asciiTheme="minorHAnsi" w:eastAsiaTheme="minorHAnsi" w:hAnsiTheme="minorHAnsi"/>
          <w:sz w:val="22"/>
          <w:szCs w:val="22"/>
        </w:rPr>
        <w:t>Outcome Number ____  Discussion Question ___________________</w:t>
      </w:r>
      <w:r w:rsidR="00AF0EFA" w:rsidRPr="00AF0EFA">
        <w:rPr>
          <w:rFonts w:asciiTheme="minorHAnsi" w:eastAsiaTheme="minorHAnsi" w:hAnsiTheme="minorHAnsi"/>
          <w:sz w:val="22"/>
          <w:szCs w:val="22"/>
        </w:rPr>
        <w:t>______________</w:t>
      </w:r>
      <w:r w:rsidR="00AF0EFA">
        <w:rPr>
          <w:rFonts w:asciiTheme="minorHAnsi" w:eastAsiaTheme="minorHAnsi" w:hAnsiTheme="minorHAnsi"/>
          <w:sz w:val="22"/>
          <w:szCs w:val="22"/>
        </w:rPr>
        <w:t>__________________</w:t>
      </w:r>
      <w:r w:rsidR="00AF0EFA" w:rsidRPr="00AF0EFA">
        <w:rPr>
          <w:rFonts w:asciiTheme="minorHAnsi" w:eastAsiaTheme="minorHAnsi" w:hAnsiTheme="minorHAnsi"/>
          <w:sz w:val="22"/>
          <w:szCs w:val="22"/>
        </w:rPr>
        <w:t xml:space="preserve">   </w:t>
      </w:r>
      <w:r w:rsidRPr="00AF0EFA">
        <w:rPr>
          <w:rFonts w:asciiTheme="minorHAnsi" w:eastAsiaTheme="minorHAnsi" w:hAnsiTheme="minorHAnsi"/>
          <w:sz w:val="22"/>
          <w:szCs w:val="22"/>
        </w:rPr>
        <w:t>___________________________________________________________________________</w:t>
      </w:r>
      <w:r w:rsidR="00211065" w:rsidRPr="00AF0EFA">
        <w:rPr>
          <w:rFonts w:asciiTheme="minorHAnsi" w:eastAsiaTheme="minorHAnsi" w:hAnsiTheme="minorHAnsi"/>
          <w:sz w:val="22"/>
          <w:szCs w:val="22"/>
        </w:rPr>
        <w:t>_______</w:t>
      </w:r>
      <w:r w:rsidR="00AF0EFA">
        <w:rPr>
          <w:rFonts w:asciiTheme="minorHAnsi" w:eastAsiaTheme="minorHAnsi" w:hAnsiTheme="minorHAnsi"/>
          <w:sz w:val="22"/>
          <w:szCs w:val="22"/>
        </w:rPr>
        <w:t>______</w:t>
      </w:r>
    </w:p>
    <w:p w14:paraId="5C520B7C" w14:textId="77777777" w:rsidR="00CA6375" w:rsidRDefault="00CA6375" w:rsidP="00B36D3A">
      <w:pPr>
        <w:pStyle w:val="NormalWeb"/>
        <w:rPr>
          <w:rFonts w:asciiTheme="minorHAnsi" w:hAnsiTheme="minorHAnsi"/>
          <w:sz w:val="22"/>
          <w:szCs w:val="22"/>
        </w:rPr>
      </w:pPr>
    </w:p>
    <w:p w14:paraId="699565FA" w14:textId="4FB25918" w:rsidR="00BA5142" w:rsidRDefault="008029A4" w:rsidP="00B36D3A">
      <w:pPr>
        <w:pStyle w:val="NormalWeb"/>
        <w:rPr>
          <w:rFonts w:asciiTheme="minorHAnsi" w:hAnsiTheme="minorHAnsi"/>
          <w:sz w:val="22"/>
          <w:szCs w:val="22"/>
        </w:rPr>
      </w:pPr>
      <w:r w:rsidRPr="008029A4">
        <w:rPr>
          <w:rFonts w:asciiTheme="minorHAnsi" w:hAnsiTheme="minorHAnsi"/>
          <w:sz w:val="22"/>
          <w:szCs w:val="22"/>
          <w:u w:val="single"/>
        </w:rPr>
        <w:t xml:space="preserve">Collecting </w:t>
      </w:r>
      <w:r w:rsidR="006E214E">
        <w:rPr>
          <w:rFonts w:asciiTheme="minorHAnsi" w:hAnsiTheme="minorHAnsi"/>
          <w:sz w:val="22"/>
          <w:szCs w:val="22"/>
          <w:u w:val="single"/>
        </w:rPr>
        <w:t xml:space="preserve">and submitting </w:t>
      </w:r>
      <w:r w:rsidRPr="008029A4">
        <w:rPr>
          <w:rFonts w:asciiTheme="minorHAnsi" w:hAnsiTheme="minorHAnsi"/>
          <w:sz w:val="22"/>
          <w:szCs w:val="22"/>
          <w:u w:val="single"/>
        </w:rPr>
        <w:t xml:space="preserve">the </w:t>
      </w:r>
      <w:r w:rsidR="001E2527">
        <w:rPr>
          <w:rFonts w:asciiTheme="minorHAnsi" w:hAnsiTheme="minorHAnsi"/>
          <w:sz w:val="22"/>
          <w:szCs w:val="22"/>
          <w:u w:val="single"/>
        </w:rPr>
        <w:t>assignment</w:t>
      </w:r>
      <w:r w:rsidR="00803EC3">
        <w:rPr>
          <w:rFonts w:asciiTheme="minorHAnsi" w:hAnsiTheme="minorHAnsi"/>
          <w:sz w:val="22"/>
          <w:szCs w:val="22"/>
          <w:u w:val="single"/>
        </w:rPr>
        <w:t>(</w:t>
      </w:r>
      <w:r w:rsidR="001E2527">
        <w:rPr>
          <w:rFonts w:asciiTheme="minorHAnsi" w:hAnsiTheme="minorHAnsi"/>
          <w:sz w:val="22"/>
          <w:szCs w:val="22"/>
          <w:u w:val="single"/>
        </w:rPr>
        <w:t>s</w:t>
      </w:r>
      <w:r w:rsidR="00803EC3">
        <w:rPr>
          <w:rFonts w:asciiTheme="minorHAnsi" w:hAnsiTheme="minorHAnsi"/>
          <w:sz w:val="22"/>
          <w:szCs w:val="22"/>
          <w:u w:val="single"/>
        </w:rPr>
        <w:t>)</w:t>
      </w:r>
      <w:r>
        <w:rPr>
          <w:rFonts w:asciiTheme="minorHAnsi" w:hAnsiTheme="minorHAnsi"/>
          <w:sz w:val="22"/>
          <w:szCs w:val="22"/>
        </w:rPr>
        <w:t xml:space="preserve"> </w:t>
      </w:r>
      <w:r w:rsidR="00BA5142">
        <w:rPr>
          <w:rFonts w:asciiTheme="minorHAnsi" w:hAnsiTheme="minorHAnsi"/>
          <w:sz w:val="22"/>
          <w:szCs w:val="22"/>
        </w:rPr>
        <w:t>(See 5 on the instruction sheet)</w:t>
      </w:r>
      <w:r w:rsidR="00CA6375">
        <w:rPr>
          <w:rFonts w:asciiTheme="minorHAnsi" w:hAnsiTheme="minorHAnsi"/>
          <w:sz w:val="22"/>
          <w:szCs w:val="22"/>
        </w:rPr>
        <w:t xml:space="preserve"> </w:t>
      </w:r>
    </w:p>
    <w:p w14:paraId="528F6ABD" w14:textId="23761F2F" w:rsidR="00CA6375" w:rsidRDefault="00CA6375" w:rsidP="00B36D3A">
      <w:pPr>
        <w:pStyle w:val="NormalWeb"/>
        <w:rPr>
          <w:rFonts w:asciiTheme="minorHAnsi" w:hAnsiTheme="minorHAnsi"/>
          <w:sz w:val="22"/>
          <w:szCs w:val="22"/>
        </w:rPr>
      </w:pPr>
      <w:r>
        <w:rPr>
          <w:rFonts w:asciiTheme="minorHAnsi" w:hAnsiTheme="minorHAnsi"/>
          <w:sz w:val="22"/>
          <w:szCs w:val="22"/>
        </w:rPr>
        <w:t>__________________________________________________________</w:t>
      </w:r>
    </w:p>
    <w:p w14:paraId="62FEB491" w14:textId="77777777" w:rsidR="00CA6375" w:rsidRDefault="00CA6375" w:rsidP="00B36D3A">
      <w:pPr>
        <w:pStyle w:val="NormalWeb"/>
        <w:rPr>
          <w:rFonts w:asciiTheme="minorHAnsi" w:hAnsiTheme="minorHAnsi"/>
          <w:sz w:val="22"/>
          <w:szCs w:val="22"/>
        </w:rPr>
      </w:pPr>
    </w:p>
    <w:p w14:paraId="60620BB2" w14:textId="13751FAA" w:rsidR="00B36D3A" w:rsidRPr="00A77D0C" w:rsidRDefault="008029A4" w:rsidP="00B36D3A">
      <w:pPr>
        <w:pStyle w:val="NormalWeb"/>
        <w:rPr>
          <w:rFonts w:asciiTheme="minorHAnsi" w:hAnsiTheme="minorHAnsi"/>
          <w:sz w:val="22"/>
          <w:szCs w:val="22"/>
        </w:rPr>
      </w:pPr>
      <w:r w:rsidRPr="008029A4">
        <w:rPr>
          <w:rFonts w:asciiTheme="minorHAnsi" w:hAnsiTheme="minorHAnsi"/>
          <w:sz w:val="22"/>
          <w:szCs w:val="22"/>
          <w:u w:val="single"/>
        </w:rPr>
        <w:t>Rubric Selection</w:t>
      </w:r>
      <w:r>
        <w:rPr>
          <w:rFonts w:asciiTheme="minorHAnsi" w:hAnsiTheme="minorHAnsi"/>
          <w:sz w:val="22"/>
          <w:szCs w:val="22"/>
        </w:rPr>
        <w:t xml:space="preserve">. </w:t>
      </w:r>
      <w:r w:rsidR="006765A2">
        <w:rPr>
          <w:rFonts w:asciiTheme="minorHAnsi" w:hAnsiTheme="minorHAnsi"/>
          <w:sz w:val="22"/>
          <w:szCs w:val="22"/>
        </w:rPr>
        <w:t>Select the items you feel best match</w:t>
      </w:r>
      <w:r w:rsidR="00CA6375">
        <w:rPr>
          <w:rFonts w:asciiTheme="minorHAnsi" w:hAnsiTheme="minorHAnsi"/>
          <w:sz w:val="22"/>
          <w:szCs w:val="22"/>
        </w:rPr>
        <w:t xml:space="preserve"> </w:t>
      </w:r>
      <w:r w:rsidR="006765A2">
        <w:rPr>
          <w:rFonts w:asciiTheme="minorHAnsi" w:hAnsiTheme="minorHAnsi"/>
          <w:sz w:val="22"/>
          <w:szCs w:val="22"/>
        </w:rPr>
        <w:t>your assignment</w:t>
      </w:r>
      <w:r w:rsidR="00BA5142">
        <w:rPr>
          <w:rFonts w:asciiTheme="minorHAnsi" w:hAnsiTheme="minorHAnsi"/>
          <w:sz w:val="22"/>
          <w:szCs w:val="22"/>
        </w:rPr>
        <w:t>(s)</w:t>
      </w:r>
      <w:r w:rsidR="006765A2">
        <w:rPr>
          <w:rFonts w:asciiTheme="minorHAnsi" w:hAnsiTheme="minorHAnsi"/>
          <w:sz w:val="22"/>
          <w:szCs w:val="22"/>
        </w:rPr>
        <w:t xml:space="preserve"> in the </w:t>
      </w:r>
      <w:r w:rsidR="00CA6375">
        <w:rPr>
          <w:rFonts w:asciiTheme="minorHAnsi" w:hAnsiTheme="minorHAnsi"/>
          <w:sz w:val="22"/>
          <w:szCs w:val="22"/>
        </w:rPr>
        <w:t>rubric(s) on the next few pages.</w:t>
      </w:r>
    </w:p>
    <w:p w14:paraId="2C679085" w14:textId="77777777" w:rsidR="002A6A0B" w:rsidRPr="00A77D0C" w:rsidRDefault="002A6A0B" w:rsidP="00D37B1D">
      <w:pPr>
        <w:pStyle w:val="NormalWeb"/>
        <w:rPr>
          <w:rFonts w:asciiTheme="minorHAnsi" w:hAnsiTheme="minorHAnsi"/>
          <w:sz w:val="22"/>
          <w:szCs w:val="22"/>
        </w:rPr>
      </w:pPr>
    </w:p>
    <w:p w14:paraId="1C200487" w14:textId="77777777" w:rsidR="006765A2" w:rsidRDefault="006765A2">
      <w:pPr>
        <w:rPr>
          <w:b/>
        </w:rPr>
      </w:pPr>
      <w:r>
        <w:rPr>
          <w:b/>
        </w:rPr>
        <w:br w:type="page"/>
      </w:r>
    </w:p>
    <w:p w14:paraId="135A6A17" w14:textId="77777777" w:rsidR="006765A2" w:rsidRPr="00A34839" w:rsidRDefault="006765A2" w:rsidP="006765A2">
      <w:pPr>
        <w:rPr>
          <w:b/>
          <w:u w:val="single"/>
        </w:rPr>
      </w:pPr>
      <w:r w:rsidRPr="00A34839">
        <w:rPr>
          <w:b/>
          <w:u w:val="single"/>
        </w:rPr>
        <w:t>Element 3 Rubric</w:t>
      </w:r>
    </w:p>
    <w:p w14:paraId="6889345A" w14:textId="77777777" w:rsidR="00BA5142" w:rsidRPr="00A34839" w:rsidRDefault="006765A2" w:rsidP="006765A2">
      <w:pPr>
        <w:rPr>
          <w:b/>
        </w:rPr>
      </w:pPr>
      <w:r w:rsidRPr="00A34839">
        <w:rPr>
          <w:b/>
        </w:rPr>
        <w:t>Select the item</w:t>
      </w:r>
      <w:r w:rsidR="00BA5142" w:rsidRPr="00A34839">
        <w:rPr>
          <w:b/>
        </w:rPr>
        <w:t>(</w:t>
      </w:r>
      <w:r w:rsidRPr="00A34839">
        <w:rPr>
          <w:b/>
        </w:rPr>
        <w:t>s</w:t>
      </w:r>
      <w:r w:rsidR="00BA5142" w:rsidRPr="00A34839">
        <w:rPr>
          <w:b/>
        </w:rPr>
        <w:t>)</w:t>
      </w:r>
      <w:r w:rsidRPr="00A34839">
        <w:rPr>
          <w:b/>
        </w:rPr>
        <w:t xml:space="preserve"> you </w:t>
      </w:r>
      <w:r w:rsidR="00BA5142" w:rsidRPr="00A34839">
        <w:rPr>
          <w:b/>
        </w:rPr>
        <w:t>will</w:t>
      </w:r>
      <w:r w:rsidRPr="00A34839">
        <w:rPr>
          <w:b/>
        </w:rPr>
        <w:t xml:space="preserve"> </w:t>
      </w:r>
      <w:r w:rsidR="00BA5142" w:rsidRPr="00A34839">
        <w:rPr>
          <w:b/>
        </w:rPr>
        <w:t>use</w:t>
      </w:r>
      <w:r w:rsidRPr="00A34839">
        <w:rPr>
          <w:b/>
        </w:rPr>
        <w:t xml:space="preserve"> in your rubric by highlighting the item</w:t>
      </w:r>
      <w:r w:rsidR="00BA5142" w:rsidRPr="00A34839">
        <w:rPr>
          <w:b/>
        </w:rPr>
        <w:t>(s)</w:t>
      </w:r>
      <w:r w:rsidRPr="00A34839">
        <w:rPr>
          <w:b/>
        </w:rPr>
        <w:t xml:space="preserve">. You may select </w:t>
      </w:r>
      <w:r w:rsidR="0020108C" w:rsidRPr="00A34839">
        <w:rPr>
          <w:b/>
        </w:rPr>
        <w:t xml:space="preserve">one or more </w:t>
      </w:r>
      <w:r w:rsidRPr="00A34839">
        <w:rPr>
          <w:b/>
        </w:rPr>
        <w:t>of them.</w:t>
      </w:r>
      <w:r w:rsidR="0020108C" w:rsidRPr="00A34839">
        <w:rPr>
          <w:b/>
        </w:rPr>
        <w:t xml:space="preserve"> </w:t>
      </w:r>
    </w:p>
    <w:p w14:paraId="0EA4ACEE" w14:textId="0F4C7B40" w:rsidR="006765A2" w:rsidRDefault="0020108C" w:rsidP="006765A2">
      <w:r w:rsidRPr="00A34839">
        <w:rPr>
          <w:b/>
        </w:rPr>
        <w:t>If you have an MC</w:t>
      </w:r>
      <w:r w:rsidR="00BA5142" w:rsidRPr="00A34839">
        <w:rPr>
          <w:b/>
        </w:rPr>
        <w:t>,</w:t>
      </w:r>
      <w:r w:rsidRPr="00A34839">
        <w:rPr>
          <w:b/>
        </w:rPr>
        <w:t xml:space="preserve"> </w:t>
      </w:r>
      <w:r w:rsidR="00AF0EFA" w:rsidRPr="00A34839">
        <w:rPr>
          <w:b/>
        </w:rPr>
        <w:t>I</w:t>
      </w:r>
      <w:r w:rsidRPr="00A34839">
        <w:rPr>
          <w:b/>
        </w:rPr>
        <w:t>W</w:t>
      </w:r>
      <w:r w:rsidR="00AF0EFA" w:rsidRPr="00A34839">
        <w:rPr>
          <w:b/>
        </w:rPr>
        <w:t>, and/or an SRV/SRVI</w:t>
      </w:r>
      <w:r w:rsidRPr="00A34839">
        <w:rPr>
          <w:b/>
        </w:rPr>
        <w:t xml:space="preserve"> attribute, please </w:t>
      </w:r>
      <w:r w:rsidR="008029A4">
        <w:rPr>
          <w:b/>
        </w:rPr>
        <w:t xml:space="preserve">also </w:t>
      </w:r>
      <w:r w:rsidRPr="00A34839">
        <w:rPr>
          <w:b/>
        </w:rPr>
        <w:t>see page</w:t>
      </w:r>
      <w:r w:rsidR="00BA5142" w:rsidRPr="00A34839">
        <w:rPr>
          <w:b/>
        </w:rPr>
        <w:t>s</w:t>
      </w:r>
      <w:r w:rsidRPr="00A34839">
        <w:rPr>
          <w:b/>
        </w:rPr>
        <w:t xml:space="preserve"> 4 and 5.</w:t>
      </w:r>
    </w:p>
    <w:p w14:paraId="5E8ADF41" w14:textId="77777777" w:rsidR="006765A2" w:rsidRPr="006765A2" w:rsidRDefault="006765A2" w:rsidP="006765A2"/>
    <w:tbl>
      <w:tblPr>
        <w:tblW w:w="10922" w:type="dxa"/>
        <w:tblInd w:w="-125" w:type="dxa"/>
        <w:tblLayout w:type="fixed"/>
        <w:tblCellMar>
          <w:left w:w="10" w:type="dxa"/>
          <w:right w:w="10" w:type="dxa"/>
        </w:tblCellMar>
        <w:tblLook w:val="04A0" w:firstRow="1" w:lastRow="0" w:firstColumn="1" w:lastColumn="0" w:noHBand="0" w:noVBand="1"/>
      </w:tblPr>
      <w:tblGrid>
        <w:gridCol w:w="2102"/>
        <w:gridCol w:w="2520"/>
        <w:gridCol w:w="2250"/>
        <w:gridCol w:w="1710"/>
        <w:gridCol w:w="2340"/>
      </w:tblGrid>
      <w:tr w:rsidR="006765A2" w:rsidRPr="006765A2" w14:paraId="71C37A0A" w14:textId="77777777" w:rsidTr="00DD6C89">
        <w:trPr>
          <w:trHeight w:val="413"/>
        </w:trPr>
        <w:tc>
          <w:tcPr>
            <w:tcW w:w="2102"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10A3B4AE" w14:textId="77777777" w:rsidR="006765A2" w:rsidRPr="006765A2" w:rsidRDefault="006765A2" w:rsidP="006765A2">
            <w:pPr>
              <w:suppressAutoHyphens/>
              <w:autoSpaceDN w:val="0"/>
              <w:spacing w:after="0" w:line="240" w:lineRule="auto"/>
              <w:jc w:val="center"/>
              <w:textAlignment w:val="baseline"/>
              <w:rPr>
                <w:rFonts w:ascii="Garamond" w:eastAsia="Times New Roman" w:hAnsi="Garamond" w:cs="Times New Roman"/>
                <w:b/>
                <w:bCs/>
                <w:kern w:val="3"/>
                <w:sz w:val="18"/>
                <w:szCs w:val="18"/>
              </w:rPr>
            </w:pPr>
            <w:r w:rsidRPr="006765A2">
              <w:rPr>
                <w:rFonts w:ascii="Garamond" w:eastAsia="Times New Roman" w:hAnsi="Garamond" w:cs="Times New Roman"/>
                <w:b/>
                <w:bCs/>
                <w:kern w:val="3"/>
                <w:sz w:val="18"/>
                <w:szCs w:val="18"/>
              </w:rPr>
              <w:t>Item</w:t>
            </w:r>
          </w:p>
        </w:tc>
        <w:tc>
          <w:tcPr>
            <w:tcW w:w="2520"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14:paraId="7357388C" w14:textId="77777777" w:rsidR="006765A2" w:rsidRPr="006765A2" w:rsidRDefault="006765A2" w:rsidP="006765A2">
            <w:pPr>
              <w:suppressAutoHyphens/>
              <w:autoSpaceDN w:val="0"/>
              <w:spacing w:after="0" w:line="240" w:lineRule="auto"/>
              <w:jc w:val="center"/>
              <w:textAlignment w:val="baseline"/>
              <w:rPr>
                <w:rFonts w:ascii="Garamond" w:eastAsia="Times New Roman" w:hAnsi="Garamond" w:cs="Times New Roman"/>
                <w:b/>
                <w:bCs/>
                <w:kern w:val="3"/>
                <w:sz w:val="18"/>
                <w:szCs w:val="18"/>
              </w:rPr>
            </w:pPr>
            <w:r w:rsidRPr="006765A2">
              <w:rPr>
                <w:rFonts w:ascii="Garamond" w:eastAsia="Times New Roman" w:hAnsi="Garamond" w:cs="Times New Roman"/>
                <w:b/>
                <w:bCs/>
                <w:kern w:val="3"/>
                <w:sz w:val="18"/>
                <w:szCs w:val="18"/>
              </w:rPr>
              <w:t xml:space="preserve">Mastery </w:t>
            </w:r>
          </w:p>
          <w:p w14:paraId="74213BAE" w14:textId="77777777" w:rsidR="006765A2" w:rsidRPr="006765A2" w:rsidRDefault="006765A2" w:rsidP="006765A2">
            <w:pPr>
              <w:suppressAutoHyphens/>
              <w:autoSpaceDN w:val="0"/>
              <w:spacing w:after="0" w:line="240" w:lineRule="auto"/>
              <w:jc w:val="center"/>
              <w:textAlignment w:val="baseline"/>
              <w:rPr>
                <w:rFonts w:ascii="Garamond" w:eastAsia="Times New Roman" w:hAnsi="Garamond" w:cs="Times New Roman"/>
                <w:kern w:val="3"/>
                <w:sz w:val="18"/>
                <w:szCs w:val="18"/>
                <w:lang w:val="ru-RU"/>
              </w:rPr>
            </w:pPr>
            <w:r w:rsidRPr="006765A2">
              <w:rPr>
                <w:rFonts w:ascii="Garamond" w:eastAsia="Times New Roman" w:hAnsi="Garamond" w:cs="Times New Roman"/>
                <w:kern w:val="3"/>
                <w:sz w:val="18"/>
                <w:szCs w:val="18"/>
                <w:lang w:val="ru-RU"/>
              </w:rPr>
              <w:t>4</w:t>
            </w:r>
          </w:p>
        </w:tc>
        <w:tc>
          <w:tcPr>
            <w:tcW w:w="225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39FB86E9" w14:textId="77777777" w:rsidR="006765A2" w:rsidRPr="006765A2" w:rsidRDefault="006765A2" w:rsidP="006765A2">
            <w:pPr>
              <w:suppressAutoHyphens/>
              <w:autoSpaceDN w:val="0"/>
              <w:spacing w:after="0" w:line="240" w:lineRule="auto"/>
              <w:jc w:val="center"/>
              <w:textAlignment w:val="baseline"/>
              <w:rPr>
                <w:rFonts w:ascii="Garamond" w:eastAsia="Times New Roman" w:hAnsi="Garamond" w:cs="Times New Roman"/>
                <w:b/>
                <w:bCs/>
                <w:kern w:val="3"/>
                <w:sz w:val="18"/>
                <w:szCs w:val="18"/>
              </w:rPr>
            </w:pPr>
            <w:r w:rsidRPr="006765A2">
              <w:rPr>
                <w:rFonts w:ascii="Garamond" w:eastAsia="Times New Roman" w:hAnsi="Garamond" w:cs="Times New Roman"/>
                <w:b/>
                <w:bCs/>
                <w:kern w:val="3"/>
                <w:sz w:val="18"/>
                <w:szCs w:val="18"/>
              </w:rPr>
              <w:t>Partial Mastery</w:t>
            </w:r>
          </w:p>
          <w:p w14:paraId="01736680" w14:textId="77777777" w:rsidR="006765A2" w:rsidRPr="006765A2" w:rsidRDefault="006765A2" w:rsidP="006765A2">
            <w:pPr>
              <w:suppressAutoHyphens/>
              <w:autoSpaceDN w:val="0"/>
              <w:spacing w:after="0" w:line="240" w:lineRule="auto"/>
              <w:jc w:val="center"/>
              <w:textAlignment w:val="baseline"/>
              <w:rPr>
                <w:rFonts w:ascii="Garamond" w:eastAsia="Times New Roman" w:hAnsi="Garamond" w:cs="Times New Roman"/>
                <w:bCs/>
                <w:kern w:val="3"/>
                <w:sz w:val="18"/>
                <w:szCs w:val="18"/>
              </w:rPr>
            </w:pPr>
            <w:r w:rsidRPr="006765A2">
              <w:rPr>
                <w:rFonts w:ascii="Garamond" w:eastAsia="Times New Roman" w:hAnsi="Garamond" w:cs="Times New Roman"/>
                <w:b/>
                <w:bCs/>
                <w:kern w:val="3"/>
                <w:sz w:val="18"/>
                <w:szCs w:val="18"/>
              </w:rPr>
              <w:t>3</w:t>
            </w:r>
          </w:p>
        </w:tc>
        <w:tc>
          <w:tcPr>
            <w:tcW w:w="1710" w:type="dxa"/>
            <w:tcBorders>
              <w:top w:val="single" w:sz="4" w:space="0" w:color="auto"/>
              <w:left w:val="single" w:sz="4" w:space="0" w:color="auto"/>
              <w:bottom w:val="single" w:sz="4" w:space="0" w:color="auto"/>
              <w:right w:val="single" w:sz="4" w:space="0" w:color="auto"/>
            </w:tcBorders>
          </w:tcPr>
          <w:p w14:paraId="432FE569" w14:textId="77777777" w:rsidR="006765A2" w:rsidRPr="006765A2" w:rsidRDefault="006765A2" w:rsidP="006765A2">
            <w:pPr>
              <w:suppressAutoHyphens/>
              <w:autoSpaceDN w:val="0"/>
              <w:spacing w:after="0" w:line="240" w:lineRule="auto"/>
              <w:jc w:val="center"/>
              <w:textAlignment w:val="baseline"/>
              <w:rPr>
                <w:rFonts w:ascii="Garamond" w:eastAsia="Times New Roman" w:hAnsi="Garamond" w:cs="Times New Roman"/>
                <w:b/>
                <w:bCs/>
                <w:kern w:val="3"/>
                <w:sz w:val="18"/>
                <w:szCs w:val="18"/>
              </w:rPr>
            </w:pPr>
            <w:r w:rsidRPr="006765A2">
              <w:rPr>
                <w:rFonts w:ascii="Garamond" w:eastAsia="Times New Roman" w:hAnsi="Garamond" w:cs="Times New Roman"/>
                <w:b/>
                <w:bCs/>
                <w:kern w:val="3"/>
                <w:sz w:val="18"/>
                <w:szCs w:val="18"/>
              </w:rPr>
              <w:t>Progressing</w:t>
            </w:r>
          </w:p>
          <w:p w14:paraId="1F80CDBB" w14:textId="77777777" w:rsidR="006765A2" w:rsidRPr="006765A2" w:rsidRDefault="006765A2" w:rsidP="006765A2">
            <w:pPr>
              <w:suppressAutoHyphens/>
              <w:autoSpaceDN w:val="0"/>
              <w:spacing w:after="0" w:line="240" w:lineRule="auto"/>
              <w:jc w:val="center"/>
              <w:textAlignment w:val="baseline"/>
              <w:rPr>
                <w:rFonts w:ascii="Garamond" w:eastAsia="Times New Roman" w:hAnsi="Garamond" w:cs="Times New Roman"/>
                <w:b/>
                <w:bCs/>
                <w:kern w:val="3"/>
                <w:sz w:val="18"/>
                <w:szCs w:val="18"/>
              </w:rPr>
            </w:pPr>
            <w:r w:rsidRPr="006765A2">
              <w:rPr>
                <w:rFonts w:ascii="Garamond" w:eastAsia="Times New Roman" w:hAnsi="Garamond" w:cs="Times New Roman"/>
                <w:b/>
                <w:bCs/>
                <w:kern w:val="3"/>
                <w:sz w:val="18"/>
                <w:szCs w:val="18"/>
              </w:rPr>
              <w:t>2</w:t>
            </w:r>
          </w:p>
        </w:tc>
        <w:tc>
          <w:tcPr>
            <w:tcW w:w="2340"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14:paraId="2B61430C" w14:textId="77777777" w:rsidR="006765A2" w:rsidRPr="006765A2" w:rsidRDefault="006765A2" w:rsidP="006765A2">
            <w:pPr>
              <w:suppressAutoHyphens/>
              <w:autoSpaceDN w:val="0"/>
              <w:spacing w:after="0" w:line="240" w:lineRule="auto"/>
              <w:jc w:val="center"/>
              <w:textAlignment w:val="baseline"/>
              <w:rPr>
                <w:rFonts w:ascii="Garamond" w:eastAsia="Times New Roman" w:hAnsi="Garamond" w:cs="Times New Roman"/>
                <w:b/>
                <w:bCs/>
                <w:kern w:val="3"/>
                <w:sz w:val="18"/>
                <w:szCs w:val="18"/>
              </w:rPr>
            </w:pPr>
            <w:r w:rsidRPr="006765A2">
              <w:rPr>
                <w:rFonts w:ascii="Garamond" w:eastAsia="Times New Roman" w:hAnsi="Garamond" w:cs="Times New Roman"/>
                <w:b/>
                <w:bCs/>
                <w:kern w:val="3"/>
                <w:sz w:val="18"/>
                <w:szCs w:val="18"/>
              </w:rPr>
              <w:t xml:space="preserve">Emerging </w:t>
            </w:r>
          </w:p>
          <w:p w14:paraId="4D55DB1B" w14:textId="77777777" w:rsidR="006765A2" w:rsidRPr="006765A2" w:rsidRDefault="006765A2" w:rsidP="006765A2">
            <w:pPr>
              <w:suppressAutoHyphens/>
              <w:autoSpaceDN w:val="0"/>
              <w:spacing w:after="0" w:line="240" w:lineRule="auto"/>
              <w:jc w:val="center"/>
              <w:textAlignment w:val="baseline"/>
              <w:rPr>
                <w:rFonts w:ascii="Garamond" w:eastAsia="Times New Roman" w:hAnsi="Garamond" w:cs="Times New Roman"/>
                <w:b/>
                <w:bCs/>
                <w:kern w:val="3"/>
                <w:sz w:val="18"/>
                <w:szCs w:val="18"/>
              </w:rPr>
            </w:pPr>
            <w:r w:rsidRPr="006765A2">
              <w:rPr>
                <w:rFonts w:ascii="Garamond" w:eastAsia="Times New Roman" w:hAnsi="Garamond" w:cs="Times New Roman"/>
                <w:b/>
                <w:bCs/>
                <w:kern w:val="3"/>
                <w:sz w:val="18"/>
                <w:szCs w:val="18"/>
              </w:rPr>
              <w:t>1</w:t>
            </w:r>
          </w:p>
        </w:tc>
      </w:tr>
      <w:tr w:rsidR="006765A2" w:rsidRPr="006765A2" w14:paraId="647875F5" w14:textId="77777777" w:rsidTr="00DD6C89">
        <w:trPr>
          <w:trHeight w:val="620"/>
        </w:trPr>
        <w:tc>
          <w:tcPr>
            <w:tcW w:w="2102" w:type="dxa"/>
            <w:tcBorders>
              <w:top w:val="nil"/>
              <w:left w:val="single" w:sz="2" w:space="0" w:color="000000"/>
              <w:bottom w:val="single" w:sz="4" w:space="0" w:color="auto"/>
              <w:right w:val="nil"/>
            </w:tcBorders>
            <w:tcMar>
              <w:top w:w="55" w:type="dxa"/>
              <w:left w:w="55" w:type="dxa"/>
              <w:bottom w:w="55" w:type="dxa"/>
              <w:right w:w="55" w:type="dxa"/>
            </w:tcMar>
          </w:tcPr>
          <w:p w14:paraId="732DCCAA" w14:textId="77777777" w:rsidR="006765A2" w:rsidRPr="006765A2" w:rsidRDefault="006765A2" w:rsidP="006765A2">
            <w:pPr>
              <w:suppressAutoHyphens/>
              <w:autoSpaceDN w:val="0"/>
              <w:spacing w:after="0" w:line="240" w:lineRule="auto"/>
              <w:textAlignment w:val="baseline"/>
              <w:rPr>
                <w:rFonts w:ascii="Garamond" w:eastAsia="Times New Roman" w:hAnsi="Garamond" w:cs="Times New Roman"/>
                <w:b/>
                <w:iCs/>
                <w:kern w:val="3"/>
                <w:sz w:val="18"/>
                <w:szCs w:val="18"/>
              </w:rPr>
            </w:pPr>
            <w:r w:rsidRPr="006765A2">
              <w:rPr>
                <w:rFonts w:ascii="Garamond" w:eastAsia="Times New Roman" w:hAnsi="Garamond" w:cs="Times New Roman"/>
                <w:b/>
                <w:iCs/>
                <w:kern w:val="3"/>
                <w:sz w:val="18"/>
                <w:szCs w:val="18"/>
              </w:rPr>
              <w:t>Global Self-Awareness</w:t>
            </w:r>
          </w:p>
          <w:p w14:paraId="3F11797D" w14:textId="77777777" w:rsidR="006765A2" w:rsidRPr="006765A2" w:rsidRDefault="006765A2" w:rsidP="006765A2">
            <w:pPr>
              <w:suppressAutoHyphens/>
              <w:autoSpaceDN w:val="0"/>
              <w:spacing w:after="0" w:line="240" w:lineRule="auto"/>
              <w:textAlignment w:val="baseline"/>
              <w:rPr>
                <w:rFonts w:ascii="Garamond" w:eastAsia="Times New Roman" w:hAnsi="Garamond" w:cs="Times New Roman"/>
                <w:b/>
                <w:iCs/>
                <w:color w:val="FF0000"/>
                <w:kern w:val="3"/>
                <w:sz w:val="18"/>
                <w:szCs w:val="18"/>
              </w:rPr>
            </w:pPr>
          </w:p>
        </w:tc>
        <w:tc>
          <w:tcPr>
            <w:tcW w:w="2520" w:type="dxa"/>
            <w:tcBorders>
              <w:top w:val="nil"/>
              <w:left w:val="single" w:sz="2" w:space="0" w:color="000000"/>
              <w:bottom w:val="single" w:sz="4" w:space="0" w:color="auto"/>
              <w:right w:val="nil"/>
            </w:tcBorders>
            <w:tcMar>
              <w:top w:w="55" w:type="dxa"/>
              <w:left w:w="55" w:type="dxa"/>
              <w:bottom w:w="55" w:type="dxa"/>
              <w:right w:w="55" w:type="dxa"/>
            </w:tcMar>
          </w:tcPr>
          <w:p w14:paraId="1C6E8143" w14:textId="77777777" w:rsidR="006765A2" w:rsidRPr="006765A2" w:rsidRDefault="006765A2" w:rsidP="006765A2">
            <w:pPr>
              <w:suppressAutoHyphens/>
              <w:autoSpaceDN w:val="0"/>
              <w:spacing w:after="0" w:line="240" w:lineRule="auto"/>
              <w:ind w:right="35"/>
              <w:textAlignment w:val="baseline"/>
              <w:rPr>
                <w:rFonts w:ascii="Garamond" w:eastAsia="Times New Roman" w:hAnsi="Garamond" w:cs="Times New Roman"/>
                <w:kern w:val="3"/>
                <w:sz w:val="18"/>
                <w:szCs w:val="18"/>
              </w:rPr>
            </w:pPr>
            <w:r w:rsidRPr="006765A2">
              <w:rPr>
                <w:rFonts w:ascii="Garamond" w:eastAsia="Times New Roman" w:hAnsi="Garamond" w:cs="Times New Roman"/>
                <w:kern w:val="3"/>
                <w:sz w:val="18"/>
                <w:szCs w:val="18"/>
              </w:rPr>
              <w:t xml:space="preserve">Effectively addresses significant issues in the natural and human world based on articulating one’s identity in a global context. </w:t>
            </w:r>
          </w:p>
        </w:tc>
        <w:tc>
          <w:tcPr>
            <w:tcW w:w="2250" w:type="dxa"/>
            <w:tcBorders>
              <w:top w:val="single" w:sz="4" w:space="0" w:color="auto"/>
              <w:left w:val="single" w:sz="2" w:space="0" w:color="000000"/>
              <w:bottom w:val="single" w:sz="4" w:space="0" w:color="auto"/>
              <w:right w:val="nil"/>
            </w:tcBorders>
            <w:tcMar>
              <w:top w:w="55" w:type="dxa"/>
              <w:left w:w="55" w:type="dxa"/>
              <w:bottom w:w="55" w:type="dxa"/>
              <w:right w:w="55" w:type="dxa"/>
            </w:tcMar>
          </w:tcPr>
          <w:p w14:paraId="56619A71" w14:textId="77777777" w:rsidR="006765A2" w:rsidRPr="006765A2" w:rsidRDefault="006765A2" w:rsidP="006765A2">
            <w:pPr>
              <w:suppressAutoHyphens/>
              <w:autoSpaceDN w:val="0"/>
              <w:spacing w:after="0" w:line="240" w:lineRule="auto"/>
              <w:textAlignment w:val="baseline"/>
              <w:rPr>
                <w:rFonts w:ascii="Garamond" w:eastAsia="Times New Roman" w:hAnsi="Garamond" w:cs="Times New Roman"/>
                <w:bCs/>
                <w:kern w:val="3"/>
                <w:sz w:val="18"/>
                <w:szCs w:val="18"/>
              </w:rPr>
            </w:pPr>
            <w:r w:rsidRPr="006765A2">
              <w:rPr>
                <w:rFonts w:ascii="Garamond" w:eastAsia="Times New Roman" w:hAnsi="Garamond" w:cs="Times New Roman"/>
                <w:bCs/>
                <w:kern w:val="3"/>
                <w:sz w:val="18"/>
                <w:szCs w:val="18"/>
              </w:rPr>
              <w:t xml:space="preserve">Evaluates the global impact of one’s own and others’ specific local actions on the natural and human world.  </w:t>
            </w:r>
          </w:p>
          <w:p w14:paraId="796EB63E" w14:textId="77777777" w:rsidR="006765A2" w:rsidRPr="006765A2" w:rsidRDefault="006765A2" w:rsidP="006765A2">
            <w:pPr>
              <w:suppressAutoHyphens/>
              <w:autoSpaceDN w:val="0"/>
              <w:spacing w:after="0" w:line="240" w:lineRule="auto"/>
              <w:textAlignment w:val="baseline"/>
              <w:rPr>
                <w:rFonts w:ascii="Garamond" w:eastAsia="Times New Roman" w:hAnsi="Garamond" w:cs="Times New Roman"/>
                <w:bCs/>
                <w:kern w:val="3"/>
                <w:sz w:val="18"/>
                <w:szCs w:val="18"/>
              </w:rPr>
            </w:pPr>
          </w:p>
        </w:tc>
        <w:tc>
          <w:tcPr>
            <w:tcW w:w="1710" w:type="dxa"/>
            <w:tcBorders>
              <w:top w:val="single" w:sz="4" w:space="0" w:color="auto"/>
              <w:left w:val="single" w:sz="2" w:space="0" w:color="000000"/>
              <w:bottom w:val="single" w:sz="4" w:space="0" w:color="auto"/>
              <w:right w:val="nil"/>
            </w:tcBorders>
            <w:tcMar>
              <w:top w:w="55" w:type="dxa"/>
              <w:left w:w="55" w:type="dxa"/>
              <w:bottom w:w="55" w:type="dxa"/>
              <w:right w:w="55" w:type="dxa"/>
            </w:tcMar>
          </w:tcPr>
          <w:p w14:paraId="27525685" w14:textId="77777777" w:rsidR="006765A2" w:rsidRPr="006765A2" w:rsidRDefault="006765A2" w:rsidP="006765A2">
            <w:pPr>
              <w:suppressAutoHyphens/>
              <w:autoSpaceDN w:val="0"/>
              <w:spacing w:after="0" w:line="240" w:lineRule="auto"/>
              <w:textAlignment w:val="baseline"/>
              <w:rPr>
                <w:rFonts w:ascii="Garamond" w:eastAsia="Times New Roman" w:hAnsi="Garamond" w:cs="Times New Roman"/>
                <w:kern w:val="3"/>
                <w:sz w:val="18"/>
                <w:szCs w:val="18"/>
              </w:rPr>
            </w:pPr>
            <w:r w:rsidRPr="006765A2">
              <w:rPr>
                <w:rFonts w:ascii="Garamond" w:eastAsia="Times New Roman" w:hAnsi="Garamond" w:cs="Times New Roman"/>
                <w:kern w:val="3"/>
                <w:sz w:val="18"/>
                <w:szCs w:val="18"/>
              </w:rPr>
              <w:t xml:space="preserve">Analyzes ways that human actions influence the natural and human world.  </w:t>
            </w:r>
          </w:p>
        </w:tc>
        <w:tc>
          <w:tcPr>
            <w:tcW w:w="2340" w:type="dxa"/>
            <w:tcBorders>
              <w:top w:val="nil"/>
              <w:left w:val="single" w:sz="2" w:space="0" w:color="000000"/>
              <w:bottom w:val="single" w:sz="4" w:space="0" w:color="auto"/>
              <w:right w:val="single" w:sz="2" w:space="0" w:color="000000"/>
            </w:tcBorders>
            <w:tcMar>
              <w:top w:w="55" w:type="dxa"/>
              <w:left w:w="55" w:type="dxa"/>
              <w:bottom w:w="55" w:type="dxa"/>
              <w:right w:w="55" w:type="dxa"/>
            </w:tcMar>
          </w:tcPr>
          <w:p w14:paraId="1CCDF8AC" w14:textId="77777777" w:rsidR="006765A2" w:rsidRPr="006765A2" w:rsidRDefault="006765A2" w:rsidP="006765A2">
            <w:pPr>
              <w:suppressAutoHyphens/>
              <w:autoSpaceDN w:val="0"/>
              <w:spacing w:after="0" w:line="240" w:lineRule="auto"/>
              <w:textAlignment w:val="baseline"/>
              <w:rPr>
                <w:rFonts w:ascii="Garamond" w:eastAsia="Times New Roman" w:hAnsi="Garamond" w:cs="Times New Roman"/>
                <w:kern w:val="3"/>
                <w:sz w:val="18"/>
                <w:szCs w:val="18"/>
                <w:lang w:val="ru-RU"/>
              </w:rPr>
            </w:pPr>
            <w:r w:rsidRPr="006765A2">
              <w:rPr>
                <w:rFonts w:ascii="Garamond" w:eastAsia="Times New Roman" w:hAnsi="Garamond" w:cs="Times New Roman"/>
                <w:kern w:val="3"/>
                <w:sz w:val="18"/>
                <w:szCs w:val="18"/>
              </w:rPr>
              <w:t>Identifies some connections between an individual’s personal decision-making and</w:t>
            </w:r>
            <w:r w:rsidRPr="006765A2">
              <w:rPr>
                <w:rFonts w:ascii="Garamond" w:eastAsia="Times New Roman" w:hAnsi="Garamond" w:cs="Times New Roman"/>
                <w:kern w:val="3"/>
                <w:sz w:val="18"/>
                <w:szCs w:val="18"/>
                <w:lang w:val="ru-RU"/>
              </w:rPr>
              <w:t xml:space="preserve"> </w:t>
            </w:r>
            <w:r w:rsidRPr="006765A2">
              <w:rPr>
                <w:rFonts w:ascii="Garamond" w:eastAsia="Times New Roman" w:hAnsi="Garamond" w:cs="Times New Roman"/>
                <w:kern w:val="3"/>
                <w:sz w:val="18"/>
                <w:szCs w:val="18"/>
              </w:rPr>
              <w:t>certain local and</w:t>
            </w:r>
            <w:r w:rsidRPr="006765A2">
              <w:rPr>
                <w:rFonts w:ascii="Garamond" w:eastAsia="Times New Roman" w:hAnsi="Garamond" w:cs="Times New Roman"/>
                <w:kern w:val="3"/>
                <w:sz w:val="18"/>
                <w:szCs w:val="18"/>
                <w:lang w:val="ru-RU"/>
              </w:rPr>
              <w:t xml:space="preserve"> global issues. </w:t>
            </w:r>
          </w:p>
          <w:p w14:paraId="24C9957C" w14:textId="77777777" w:rsidR="006765A2" w:rsidRPr="006765A2" w:rsidRDefault="006765A2" w:rsidP="006765A2">
            <w:pPr>
              <w:suppressAutoHyphens/>
              <w:autoSpaceDN w:val="0"/>
              <w:spacing w:after="0" w:line="240" w:lineRule="auto"/>
              <w:textAlignment w:val="baseline"/>
              <w:rPr>
                <w:rFonts w:ascii="Garamond" w:eastAsia="Times New Roman" w:hAnsi="Garamond" w:cs="Times New Roman"/>
                <w:kern w:val="3"/>
                <w:sz w:val="18"/>
                <w:szCs w:val="18"/>
              </w:rPr>
            </w:pPr>
          </w:p>
        </w:tc>
      </w:tr>
      <w:tr w:rsidR="006765A2" w:rsidRPr="006765A2" w14:paraId="2F787848" w14:textId="77777777" w:rsidTr="00DD6C89">
        <w:trPr>
          <w:trHeight w:val="805"/>
        </w:trPr>
        <w:tc>
          <w:tcPr>
            <w:tcW w:w="2102" w:type="dxa"/>
            <w:tcBorders>
              <w:top w:val="nil"/>
              <w:left w:val="single" w:sz="2" w:space="0" w:color="000000"/>
              <w:bottom w:val="single" w:sz="4" w:space="0" w:color="auto"/>
              <w:right w:val="nil"/>
            </w:tcBorders>
            <w:tcMar>
              <w:top w:w="55" w:type="dxa"/>
              <w:left w:w="55" w:type="dxa"/>
              <w:bottom w:w="55" w:type="dxa"/>
              <w:right w:w="55" w:type="dxa"/>
            </w:tcMar>
          </w:tcPr>
          <w:p w14:paraId="7C5235E1" w14:textId="77777777" w:rsidR="006765A2" w:rsidRPr="006765A2" w:rsidRDefault="006765A2" w:rsidP="006765A2">
            <w:pPr>
              <w:suppressAutoHyphens/>
              <w:autoSpaceDN w:val="0"/>
              <w:spacing w:after="0" w:line="240" w:lineRule="auto"/>
              <w:textAlignment w:val="baseline"/>
              <w:rPr>
                <w:rFonts w:ascii="Garamond" w:eastAsia="Times New Roman" w:hAnsi="Garamond" w:cs="Times New Roman"/>
                <w:b/>
                <w:kern w:val="3"/>
                <w:sz w:val="18"/>
                <w:szCs w:val="24"/>
              </w:rPr>
            </w:pPr>
            <w:r w:rsidRPr="006765A2">
              <w:rPr>
                <w:rFonts w:ascii="Garamond" w:eastAsia="Times New Roman" w:hAnsi="Garamond" w:cs="Times New Roman"/>
                <w:b/>
                <w:iCs/>
                <w:kern w:val="3"/>
                <w:sz w:val="18"/>
                <w:szCs w:val="18"/>
                <w:lang w:val="ru-RU"/>
              </w:rPr>
              <w:t>Perspective Taking</w:t>
            </w:r>
          </w:p>
          <w:p w14:paraId="78E9FEEF" w14:textId="77777777" w:rsidR="006765A2" w:rsidRPr="006765A2" w:rsidRDefault="006765A2" w:rsidP="006765A2">
            <w:pPr>
              <w:suppressAutoHyphens/>
              <w:autoSpaceDN w:val="0"/>
              <w:spacing w:after="0" w:line="240" w:lineRule="auto"/>
              <w:textAlignment w:val="baseline"/>
              <w:rPr>
                <w:rFonts w:ascii="Garamond" w:eastAsia="Times New Roman" w:hAnsi="Garamond" w:cs="Times New Roman"/>
                <w:b/>
                <w:iCs/>
                <w:kern w:val="3"/>
                <w:sz w:val="18"/>
                <w:szCs w:val="18"/>
              </w:rPr>
            </w:pPr>
          </w:p>
        </w:tc>
        <w:tc>
          <w:tcPr>
            <w:tcW w:w="2520" w:type="dxa"/>
            <w:tcBorders>
              <w:top w:val="nil"/>
              <w:left w:val="single" w:sz="2" w:space="0" w:color="000000"/>
              <w:bottom w:val="single" w:sz="4" w:space="0" w:color="auto"/>
              <w:right w:val="nil"/>
            </w:tcBorders>
            <w:tcMar>
              <w:top w:w="55" w:type="dxa"/>
              <w:left w:w="55" w:type="dxa"/>
              <w:bottom w:w="55" w:type="dxa"/>
              <w:right w:w="55" w:type="dxa"/>
            </w:tcMar>
          </w:tcPr>
          <w:p w14:paraId="43E5FCF4" w14:textId="77777777" w:rsidR="006765A2" w:rsidRPr="006765A2" w:rsidRDefault="006765A2" w:rsidP="006765A2">
            <w:pPr>
              <w:suppressAutoHyphens/>
              <w:autoSpaceDN w:val="0"/>
              <w:spacing w:after="0" w:line="240" w:lineRule="auto"/>
              <w:ind w:right="35"/>
              <w:textAlignment w:val="baseline"/>
              <w:rPr>
                <w:rFonts w:ascii="Garamond" w:eastAsia="Times New Roman" w:hAnsi="Garamond" w:cs="Times New Roman"/>
                <w:kern w:val="3"/>
                <w:sz w:val="18"/>
                <w:szCs w:val="18"/>
              </w:rPr>
            </w:pPr>
            <w:r w:rsidRPr="006765A2">
              <w:rPr>
                <w:rFonts w:ascii="Garamond" w:eastAsia="Times New Roman" w:hAnsi="Garamond" w:cs="Times New Roman"/>
                <w:kern w:val="3"/>
                <w:sz w:val="18"/>
                <w:szCs w:val="18"/>
              </w:rPr>
              <w:t xml:space="preserve">Evaluates and applies diverse perspectives to complex subjects within natural and human systems in the face of multiple and even conflicting positions (i.e. cultural, disciplinary, and ethical.) </w:t>
            </w:r>
          </w:p>
        </w:tc>
        <w:tc>
          <w:tcPr>
            <w:tcW w:w="2250" w:type="dxa"/>
            <w:tcBorders>
              <w:top w:val="nil"/>
              <w:left w:val="single" w:sz="2" w:space="0" w:color="000000"/>
              <w:bottom w:val="single" w:sz="4" w:space="0" w:color="auto"/>
              <w:right w:val="nil"/>
            </w:tcBorders>
            <w:tcMar>
              <w:top w:w="55" w:type="dxa"/>
              <w:left w:w="55" w:type="dxa"/>
              <w:bottom w:w="55" w:type="dxa"/>
              <w:right w:w="55" w:type="dxa"/>
            </w:tcMar>
          </w:tcPr>
          <w:p w14:paraId="6925E64B" w14:textId="77777777" w:rsidR="006765A2" w:rsidRPr="006765A2" w:rsidRDefault="006765A2" w:rsidP="006765A2">
            <w:pPr>
              <w:suppressAutoHyphens/>
              <w:autoSpaceDN w:val="0"/>
              <w:spacing w:after="0" w:line="240" w:lineRule="auto"/>
              <w:textAlignment w:val="baseline"/>
              <w:rPr>
                <w:rFonts w:ascii="Garamond" w:eastAsia="Times New Roman" w:hAnsi="Garamond" w:cs="Times New Roman"/>
                <w:bCs/>
                <w:kern w:val="3"/>
                <w:sz w:val="18"/>
                <w:szCs w:val="18"/>
              </w:rPr>
            </w:pPr>
            <w:r w:rsidRPr="006765A2">
              <w:rPr>
                <w:rFonts w:ascii="Garamond" w:eastAsia="Times New Roman" w:hAnsi="Garamond" w:cs="Times New Roman"/>
                <w:bCs/>
                <w:kern w:val="3"/>
                <w:sz w:val="18"/>
                <w:szCs w:val="18"/>
              </w:rPr>
              <w:t>Synthesizes other perspectives (such as cultural, disciplinary, and ethical) when investigating subjects within natural and human systems.</w:t>
            </w:r>
          </w:p>
        </w:tc>
        <w:tc>
          <w:tcPr>
            <w:tcW w:w="1710" w:type="dxa"/>
            <w:tcBorders>
              <w:top w:val="nil"/>
              <w:left w:val="single" w:sz="2" w:space="0" w:color="000000"/>
              <w:bottom w:val="single" w:sz="4" w:space="0" w:color="auto"/>
              <w:right w:val="nil"/>
            </w:tcBorders>
            <w:tcMar>
              <w:top w:w="55" w:type="dxa"/>
              <w:left w:w="55" w:type="dxa"/>
              <w:bottom w:w="55" w:type="dxa"/>
              <w:right w:w="55" w:type="dxa"/>
            </w:tcMar>
          </w:tcPr>
          <w:p w14:paraId="6E00BA4A" w14:textId="77777777" w:rsidR="006765A2" w:rsidRPr="006765A2" w:rsidRDefault="006765A2" w:rsidP="006765A2">
            <w:pPr>
              <w:suppressAutoHyphens/>
              <w:autoSpaceDN w:val="0"/>
              <w:spacing w:after="0" w:line="240" w:lineRule="auto"/>
              <w:textAlignment w:val="baseline"/>
              <w:rPr>
                <w:rFonts w:ascii="Garamond" w:eastAsia="Times New Roman" w:hAnsi="Garamond" w:cs="Times New Roman"/>
                <w:kern w:val="3"/>
                <w:sz w:val="18"/>
                <w:szCs w:val="18"/>
              </w:rPr>
            </w:pPr>
            <w:r w:rsidRPr="006765A2">
              <w:rPr>
                <w:rFonts w:ascii="Garamond" w:eastAsia="Times New Roman" w:hAnsi="Garamond" w:cs="Times New Roman"/>
                <w:kern w:val="3"/>
                <w:sz w:val="18"/>
                <w:szCs w:val="18"/>
              </w:rPr>
              <w:t>Identifies and explains multiple perspectives (such as cultural, disciplinary, and ethical) when exploring subjects within natural and human systems.</w:t>
            </w:r>
          </w:p>
        </w:tc>
        <w:tc>
          <w:tcPr>
            <w:tcW w:w="2340" w:type="dxa"/>
            <w:tcBorders>
              <w:top w:val="nil"/>
              <w:left w:val="single" w:sz="2" w:space="0" w:color="000000"/>
              <w:bottom w:val="single" w:sz="4" w:space="0" w:color="auto"/>
              <w:right w:val="single" w:sz="2" w:space="0" w:color="000000"/>
            </w:tcBorders>
            <w:tcMar>
              <w:top w:w="55" w:type="dxa"/>
              <w:left w:w="55" w:type="dxa"/>
              <w:bottom w:w="55" w:type="dxa"/>
              <w:right w:w="55" w:type="dxa"/>
            </w:tcMar>
          </w:tcPr>
          <w:p w14:paraId="2CF78A11" w14:textId="77777777" w:rsidR="006765A2" w:rsidRPr="006765A2" w:rsidRDefault="006765A2" w:rsidP="006765A2">
            <w:pPr>
              <w:suppressAutoHyphens/>
              <w:autoSpaceDN w:val="0"/>
              <w:spacing w:after="0" w:line="240" w:lineRule="auto"/>
              <w:textAlignment w:val="baseline"/>
              <w:rPr>
                <w:rFonts w:ascii="Garamond" w:eastAsia="Times New Roman" w:hAnsi="Garamond" w:cs="Times New Roman"/>
                <w:kern w:val="3"/>
                <w:sz w:val="18"/>
                <w:szCs w:val="18"/>
              </w:rPr>
            </w:pPr>
            <w:r w:rsidRPr="006765A2">
              <w:rPr>
                <w:rFonts w:ascii="Garamond" w:eastAsia="Times New Roman" w:hAnsi="Garamond" w:cs="Times New Roman"/>
                <w:kern w:val="3"/>
                <w:sz w:val="18"/>
                <w:szCs w:val="18"/>
              </w:rPr>
              <w:t>Identifies multiple perspectives while maintaining a value preference for own positioning (such as cultural, disciplinary, and ethical).</w:t>
            </w:r>
          </w:p>
        </w:tc>
      </w:tr>
      <w:tr w:rsidR="006765A2" w:rsidRPr="006765A2" w14:paraId="124BBDDE" w14:textId="77777777" w:rsidTr="00DD6C89">
        <w:trPr>
          <w:trHeight w:val="1205"/>
        </w:trPr>
        <w:tc>
          <w:tcPr>
            <w:tcW w:w="2102" w:type="dxa"/>
            <w:tcBorders>
              <w:top w:val="nil"/>
              <w:left w:val="single" w:sz="2" w:space="0" w:color="000000"/>
              <w:bottom w:val="single" w:sz="4" w:space="0" w:color="auto"/>
              <w:right w:val="nil"/>
            </w:tcBorders>
            <w:tcMar>
              <w:top w:w="55" w:type="dxa"/>
              <w:left w:w="55" w:type="dxa"/>
              <w:bottom w:w="55" w:type="dxa"/>
              <w:right w:w="55" w:type="dxa"/>
            </w:tcMar>
            <w:hideMark/>
          </w:tcPr>
          <w:p w14:paraId="3BAB2E49" w14:textId="77777777" w:rsidR="006765A2" w:rsidRPr="006765A2" w:rsidRDefault="006765A2" w:rsidP="006765A2">
            <w:pPr>
              <w:widowControl w:val="0"/>
              <w:tabs>
                <w:tab w:val="center" w:pos="4680"/>
                <w:tab w:val="right" w:pos="9360"/>
              </w:tabs>
              <w:suppressAutoHyphens/>
              <w:autoSpaceDN w:val="0"/>
              <w:spacing w:after="0" w:line="240" w:lineRule="auto"/>
              <w:textAlignment w:val="baseline"/>
              <w:rPr>
                <w:rFonts w:ascii="Garamond" w:eastAsia="Times New Roman" w:hAnsi="Garamond" w:cs="Times New Roman"/>
                <w:b/>
                <w:iCs/>
                <w:kern w:val="3"/>
                <w:sz w:val="18"/>
                <w:szCs w:val="18"/>
              </w:rPr>
            </w:pPr>
            <w:r w:rsidRPr="006765A2">
              <w:rPr>
                <w:rFonts w:ascii="Garamond" w:eastAsia="Times New Roman" w:hAnsi="Garamond" w:cs="Times New Roman"/>
                <w:b/>
                <w:iCs/>
                <w:kern w:val="3"/>
                <w:sz w:val="18"/>
                <w:szCs w:val="18"/>
              </w:rPr>
              <w:t>Cultural Diversity</w:t>
            </w:r>
          </w:p>
          <w:p w14:paraId="311B6EFA" w14:textId="77777777" w:rsidR="006765A2" w:rsidRPr="006765A2" w:rsidRDefault="006765A2" w:rsidP="006765A2">
            <w:pPr>
              <w:suppressAutoHyphens/>
              <w:autoSpaceDN w:val="0"/>
              <w:spacing w:after="0" w:line="240" w:lineRule="auto"/>
              <w:jc w:val="center"/>
              <w:textAlignment w:val="baseline"/>
              <w:rPr>
                <w:rFonts w:ascii="Garamond" w:eastAsia="Times New Roman" w:hAnsi="Garamond" w:cs="Times New Roman"/>
                <w:b/>
                <w:iCs/>
                <w:kern w:val="3"/>
                <w:sz w:val="18"/>
                <w:szCs w:val="18"/>
              </w:rPr>
            </w:pPr>
          </w:p>
          <w:p w14:paraId="047D391A" w14:textId="77777777" w:rsidR="006765A2" w:rsidRPr="006765A2" w:rsidRDefault="006765A2" w:rsidP="006765A2">
            <w:pPr>
              <w:suppressAutoHyphens/>
              <w:autoSpaceDN w:val="0"/>
              <w:spacing w:after="0" w:line="240" w:lineRule="auto"/>
              <w:jc w:val="center"/>
              <w:textAlignment w:val="baseline"/>
              <w:rPr>
                <w:rFonts w:ascii="Garamond" w:eastAsia="Times New Roman" w:hAnsi="Garamond" w:cs="Times New Roman"/>
                <w:b/>
                <w:iCs/>
                <w:kern w:val="3"/>
                <w:sz w:val="18"/>
                <w:szCs w:val="18"/>
              </w:rPr>
            </w:pPr>
          </w:p>
          <w:p w14:paraId="53044A79" w14:textId="77777777" w:rsidR="006765A2" w:rsidRPr="006765A2" w:rsidRDefault="006765A2" w:rsidP="006765A2">
            <w:pPr>
              <w:suppressAutoHyphens/>
              <w:autoSpaceDN w:val="0"/>
              <w:spacing w:after="0" w:line="240" w:lineRule="auto"/>
              <w:jc w:val="center"/>
              <w:textAlignment w:val="baseline"/>
              <w:rPr>
                <w:rFonts w:ascii="Garamond" w:eastAsia="Times New Roman" w:hAnsi="Garamond" w:cs="Times New Roman"/>
                <w:b/>
                <w:iCs/>
                <w:kern w:val="3"/>
                <w:sz w:val="18"/>
                <w:szCs w:val="18"/>
              </w:rPr>
            </w:pPr>
          </w:p>
          <w:p w14:paraId="66A9EE5A" w14:textId="77777777" w:rsidR="006765A2" w:rsidRPr="006765A2" w:rsidRDefault="006765A2" w:rsidP="006765A2">
            <w:pPr>
              <w:suppressAutoHyphens/>
              <w:autoSpaceDN w:val="0"/>
              <w:spacing w:after="0" w:line="240" w:lineRule="auto"/>
              <w:jc w:val="center"/>
              <w:textAlignment w:val="baseline"/>
              <w:rPr>
                <w:rFonts w:ascii="Garamond" w:eastAsia="Times New Roman" w:hAnsi="Garamond" w:cs="Times New Roman"/>
                <w:b/>
                <w:iCs/>
                <w:kern w:val="3"/>
                <w:sz w:val="18"/>
                <w:szCs w:val="18"/>
              </w:rPr>
            </w:pPr>
          </w:p>
          <w:p w14:paraId="2029F034" w14:textId="77777777" w:rsidR="006765A2" w:rsidRPr="006765A2" w:rsidRDefault="006765A2" w:rsidP="006765A2">
            <w:pPr>
              <w:suppressAutoHyphens/>
              <w:autoSpaceDN w:val="0"/>
              <w:spacing w:after="0" w:line="240" w:lineRule="auto"/>
              <w:textAlignment w:val="baseline"/>
              <w:rPr>
                <w:rFonts w:ascii="Garamond" w:eastAsia="Times New Roman" w:hAnsi="Garamond" w:cs="Times New Roman"/>
                <w:b/>
                <w:iCs/>
                <w:kern w:val="3"/>
                <w:sz w:val="18"/>
                <w:szCs w:val="18"/>
              </w:rPr>
            </w:pPr>
          </w:p>
        </w:tc>
        <w:tc>
          <w:tcPr>
            <w:tcW w:w="2520" w:type="dxa"/>
            <w:tcBorders>
              <w:top w:val="nil"/>
              <w:left w:val="single" w:sz="2" w:space="0" w:color="000000"/>
              <w:bottom w:val="single" w:sz="4" w:space="0" w:color="auto"/>
              <w:right w:val="nil"/>
            </w:tcBorders>
            <w:tcMar>
              <w:top w:w="55" w:type="dxa"/>
              <w:left w:w="55" w:type="dxa"/>
              <w:bottom w:w="55" w:type="dxa"/>
              <w:right w:w="55" w:type="dxa"/>
            </w:tcMar>
            <w:hideMark/>
          </w:tcPr>
          <w:p w14:paraId="03F0B7E3" w14:textId="77777777" w:rsidR="006765A2" w:rsidRPr="006765A2" w:rsidRDefault="006765A2" w:rsidP="006765A2">
            <w:pPr>
              <w:suppressAutoHyphens/>
              <w:autoSpaceDN w:val="0"/>
              <w:spacing w:after="0" w:line="240" w:lineRule="auto"/>
              <w:ind w:right="35"/>
              <w:textAlignment w:val="baseline"/>
              <w:rPr>
                <w:rFonts w:ascii="Garamond" w:eastAsia="Times New Roman" w:hAnsi="Garamond" w:cs="Times New Roman"/>
                <w:kern w:val="3"/>
                <w:sz w:val="18"/>
                <w:szCs w:val="18"/>
              </w:rPr>
            </w:pPr>
            <w:r w:rsidRPr="006765A2">
              <w:rPr>
                <w:rFonts w:ascii="Garamond" w:eastAsia="Times New Roman" w:hAnsi="Garamond" w:cs="Times New Roman"/>
                <w:kern w:val="3"/>
                <w:sz w:val="18"/>
                <w:szCs w:val="18"/>
              </w:rPr>
              <w:t xml:space="preserve"> Adapts and applies a deep understanding of multiple worldviews, experiences, and power structures while initiating meaningful interaction with other cultures to address significant global problems.</w:t>
            </w:r>
          </w:p>
          <w:p w14:paraId="44CB2D65" w14:textId="77777777" w:rsidR="006765A2" w:rsidRPr="006765A2" w:rsidRDefault="006765A2" w:rsidP="006765A2">
            <w:pPr>
              <w:suppressAutoHyphens/>
              <w:autoSpaceDN w:val="0"/>
              <w:spacing w:after="0" w:line="240" w:lineRule="auto"/>
              <w:ind w:right="35"/>
              <w:textAlignment w:val="baseline"/>
              <w:rPr>
                <w:rFonts w:ascii="Garamond" w:eastAsia="Times New Roman" w:hAnsi="Garamond" w:cs="Times New Roman"/>
                <w:kern w:val="3"/>
                <w:sz w:val="18"/>
                <w:szCs w:val="18"/>
              </w:rPr>
            </w:pPr>
          </w:p>
          <w:p w14:paraId="419962CB" w14:textId="77777777" w:rsidR="006765A2" w:rsidRPr="006765A2" w:rsidRDefault="006765A2" w:rsidP="006765A2">
            <w:pPr>
              <w:suppressAutoHyphens/>
              <w:autoSpaceDN w:val="0"/>
              <w:spacing w:after="0" w:line="240" w:lineRule="auto"/>
              <w:ind w:right="35"/>
              <w:textAlignment w:val="baseline"/>
              <w:rPr>
                <w:rFonts w:ascii="Garamond" w:eastAsia="Times New Roman" w:hAnsi="Garamond" w:cs="Times New Roman"/>
                <w:kern w:val="3"/>
                <w:sz w:val="18"/>
                <w:szCs w:val="18"/>
              </w:rPr>
            </w:pPr>
          </w:p>
        </w:tc>
        <w:tc>
          <w:tcPr>
            <w:tcW w:w="2250" w:type="dxa"/>
            <w:tcBorders>
              <w:top w:val="nil"/>
              <w:left w:val="single" w:sz="2" w:space="0" w:color="000000"/>
              <w:bottom w:val="single" w:sz="4" w:space="0" w:color="auto"/>
              <w:right w:val="nil"/>
            </w:tcBorders>
            <w:tcMar>
              <w:top w:w="55" w:type="dxa"/>
              <w:left w:w="55" w:type="dxa"/>
              <w:bottom w:w="55" w:type="dxa"/>
              <w:right w:w="55" w:type="dxa"/>
            </w:tcMar>
          </w:tcPr>
          <w:p w14:paraId="346FDD30" w14:textId="77777777" w:rsidR="006765A2" w:rsidRPr="006765A2" w:rsidRDefault="006765A2" w:rsidP="006765A2">
            <w:pPr>
              <w:suppressAutoHyphens/>
              <w:autoSpaceDN w:val="0"/>
              <w:spacing w:after="0" w:line="240" w:lineRule="auto"/>
              <w:textAlignment w:val="baseline"/>
              <w:rPr>
                <w:rFonts w:ascii="Garamond" w:eastAsia="Times New Roman" w:hAnsi="Garamond" w:cs="Times New Roman"/>
                <w:bCs/>
                <w:kern w:val="3"/>
                <w:sz w:val="18"/>
                <w:szCs w:val="18"/>
              </w:rPr>
            </w:pPr>
            <w:r w:rsidRPr="006765A2">
              <w:rPr>
                <w:rFonts w:ascii="Garamond" w:eastAsia="Times New Roman" w:hAnsi="Garamond" w:cs="Times New Roman"/>
                <w:bCs/>
                <w:kern w:val="3"/>
                <w:sz w:val="18"/>
                <w:szCs w:val="18"/>
              </w:rPr>
              <w:t>Analyzes substantial connections between the worldviews, power structures, and experiences of multiple cultures historically or in contemporary contexts, incorporating respectful interactions with other cultures.</w:t>
            </w:r>
          </w:p>
          <w:p w14:paraId="4285534D" w14:textId="77777777" w:rsidR="006765A2" w:rsidRPr="006765A2" w:rsidRDefault="006765A2" w:rsidP="006765A2">
            <w:pPr>
              <w:suppressAutoHyphens/>
              <w:autoSpaceDN w:val="0"/>
              <w:spacing w:after="0" w:line="240" w:lineRule="auto"/>
              <w:textAlignment w:val="baseline"/>
              <w:rPr>
                <w:rFonts w:ascii="Garamond" w:eastAsia="Times New Roman" w:hAnsi="Garamond" w:cs="Times New Roman"/>
                <w:bCs/>
                <w:kern w:val="3"/>
                <w:sz w:val="18"/>
                <w:szCs w:val="18"/>
              </w:rPr>
            </w:pPr>
          </w:p>
          <w:p w14:paraId="0FD99B26" w14:textId="77777777" w:rsidR="006765A2" w:rsidRPr="006765A2" w:rsidRDefault="006765A2" w:rsidP="006765A2">
            <w:pPr>
              <w:suppressAutoHyphens/>
              <w:autoSpaceDN w:val="0"/>
              <w:spacing w:after="0" w:line="240" w:lineRule="auto"/>
              <w:textAlignment w:val="baseline"/>
              <w:rPr>
                <w:rFonts w:ascii="Garamond" w:eastAsia="Times New Roman" w:hAnsi="Garamond" w:cs="Times New Roman"/>
                <w:bCs/>
                <w:kern w:val="3"/>
                <w:sz w:val="18"/>
                <w:szCs w:val="18"/>
              </w:rPr>
            </w:pPr>
          </w:p>
        </w:tc>
        <w:tc>
          <w:tcPr>
            <w:tcW w:w="1710" w:type="dxa"/>
            <w:tcBorders>
              <w:top w:val="nil"/>
              <w:left w:val="single" w:sz="2" w:space="0" w:color="000000"/>
              <w:bottom w:val="single" w:sz="4" w:space="0" w:color="auto"/>
              <w:right w:val="nil"/>
            </w:tcBorders>
            <w:tcMar>
              <w:top w:w="55" w:type="dxa"/>
              <w:left w:w="55" w:type="dxa"/>
              <w:bottom w:w="55" w:type="dxa"/>
              <w:right w:w="55" w:type="dxa"/>
            </w:tcMar>
          </w:tcPr>
          <w:p w14:paraId="2A21C30B" w14:textId="77777777" w:rsidR="006765A2" w:rsidRPr="006765A2" w:rsidRDefault="006765A2" w:rsidP="006765A2">
            <w:pPr>
              <w:suppressAutoHyphens/>
              <w:autoSpaceDN w:val="0"/>
              <w:spacing w:after="0" w:line="240" w:lineRule="auto"/>
              <w:textAlignment w:val="baseline"/>
              <w:rPr>
                <w:rFonts w:ascii="Garamond" w:eastAsia="Times New Roman" w:hAnsi="Garamond" w:cs="Times New Roman"/>
                <w:kern w:val="3"/>
                <w:sz w:val="18"/>
                <w:szCs w:val="18"/>
              </w:rPr>
            </w:pPr>
            <w:r w:rsidRPr="006765A2">
              <w:rPr>
                <w:rFonts w:ascii="Garamond" w:eastAsia="Times New Roman" w:hAnsi="Garamond" w:cs="Times New Roman"/>
                <w:kern w:val="3"/>
                <w:sz w:val="18"/>
                <w:szCs w:val="18"/>
              </w:rPr>
              <w:t>Explains and connects two or more cultures historically or in contemporary contexts with some acknowledgement of power structures, demonstrating respectful interaction with varied cultures and worldviews.</w:t>
            </w:r>
          </w:p>
        </w:tc>
        <w:tc>
          <w:tcPr>
            <w:tcW w:w="2340" w:type="dxa"/>
            <w:tcBorders>
              <w:top w:val="nil"/>
              <w:left w:val="single" w:sz="2" w:space="0" w:color="000000"/>
              <w:bottom w:val="single" w:sz="4" w:space="0" w:color="auto"/>
              <w:right w:val="single" w:sz="2" w:space="0" w:color="000000"/>
            </w:tcBorders>
            <w:tcMar>
              <w:top w:w="55" w:type="dxa"/>
              <w:left w:w="55" w:type="dxa"/>
              <w:bottom w:w="55" w:type="dxa"/>
              <w:right w:w="55" w:type="dxa"/>
            </w:tcMar>
            <w:hideMark/>
          </w:tcPr>
          <w:p w14:paraId="6C444659" w14:textId="77777777" w:rsidR="006765A2" w:rsidRPr="006765A2" w:rsidRDefault="006765A2" w:rsidP="006765A2">
            <w:pPr>
              <w:suppressAutoHyphens/>
              <w:autoSpaceDN w:val="0"/>
              <w:spacing w:after="0" w:line="240" w:lineRule="auto"/>
              <w:textAlignment w:val="baseline"/>
              <w:rPr>
                <w:rFonts w:ascii="Garamond" w:eastAsia="Times New Roman" w:hAnsi="Garamond" w:cs="Times New Roman"/>
                <w:kern w:val="3"/>
                <w:sz w:val="18"/>
                <w:szCs w:val="18"/>
              </w:rPr>
            </w:pPr>
            <w:r w:rsidRPr="006765A2">
              <w:rPr>
                <w:rFonts w:ascii="Garamond" w:eastAsia="Times New Roman" w:hAnsi="Garamond" w:cs="Times New Roman"/>
                <w:kern w:val="3"/>
                <w:sz w:val="18"/>
                <w:szCs w:val="18"/>
              </w:rPr>
              <w:t>Describes the experiences of others historically or in contemporary contexts primarily through one cultural perspective, demonstrating some openness to varied cultures and worldviews.</w:t>
            </w:r>
          </w:p>
        </w:tc>
      </w:tr>
      <w:tr w:rsidR="006765A2" w:rsidRPr="006765A2" w14:paraId="4DB90ACD" w14:textId="77777777" w:rsidTr="00DD6C89">
        <w:trPr>
          <w:trHeight w:val="935"/>
        </w:trPr>
        <w:tc>
          <w:tcPr>
            <w:tcW w:w="2102" w:type="dxa"/>
            <w:tcBorders>
              <w:top w:val="nil"/>
              <w:left w:val="single" w:sz="2" w:space="0" w:color="000000"/>
              <w:bottom w:val="single" w:sz="4" w:space="0" w:color="auto"/>
              <w:right w:val="nil"/>
            </w:tcBorders>
            <w:tcMar>
              <w:top w:w="55" w:type="dxa"/>
              <w:left w:w="55" w:type="dxa"/>
              <w:bottom w:w="55" w:type="dxa"/>
              <w:right w:w="55" w:type="dxa"/>
            </w:tcMar>
            <w:hideMark/>
          </w:tcPr>
          <w:p w14:paraId="7EBFB919" w14:textId="77777777" w:rsidR="006765A2" w:rsidRPr="006765A2" w:rsidRDefault="006765A2" w:rsidP="006765A2">
            <w:pPr>
              <w:suppressAutoHyphens/>
              <w:autoSpaceDN w:val="0"/>
              <w:spacing w:after="0" w:line="240" w:lineRule="auto"/>
              <w:textAlignment w:val="baseline"/>
              <w:rPr>
                <w:rFonts w:ascii="Garamond" w:eastAsia="Times New Roman" w:hAnsi="Garamond" w:cs="Times New Roman"/>
                <w:b/>
                <w:iCs/>
                <w:kern w:val="3"/>
                <w:sz w:val="18"/>
                <w:szCs w:val="18"/>
                <w:lang w:val="ru-RU"/>
              </w:rPr>
            </w:pPr>
            <w:r w:rsidRPr="006765A2">
              <w:rPr>
                <w:rFonts w:ascii="Garamond" w:eastAsia="Times New Roman" w:hAnsi="Garamond" w:cs="Times New Roman"/>
                <w:b/>
                <w:iCs/>
                <w:kern w:val="3"/>
                <w:sz w:val="18"/>
                <w:szCs w:val="18"/>
                <w:lang w:val="ru-RU"/>
              </w:rPr>
              <w:t>Personal and Social Responsibility</w:t>
            </w:r>
          </w:p>
          <w:p w14:paraId="1C2CF0EA" w14:textId="77777777" w:rsidR="006765A2" w:rsidRPr="006765A2" w:rsidRDefault="006765A2" w:rsidP="006765A2">
            <w:pPr>
              <w:suppressAutoHyphens/>
              <w:autoSpaceDN w:val="0"/>
              <w:spacing w:after="0" w:line="240" w:lineRule="auto"/>
              <w:textAlignment w:val="baseline"/>
              <w:rPr>
                <w:rFonts w:ascii="Garamond" w:eastAsia="Times New Roman" w:hAnsi="Garamond" w:cs="Times New Roman"/>
                <w:b/>
                <w:iCs/>
                <w:kern w:val="3"/>
                <w:sz w:val="18"/>
                <w:szCs w:val="18"/>
              </w:rPr>
            </w:pPr>
          </w:p>
        </w:tc>
        <w:tc>
          <w:tcPr>
            <w:tcW w:w="2520" w:type="dxa"/>
            <w:tcBorders>
              <w:top w:val="nil"/>
              <w:left w:val="single" w:sz="2" w:space="0" w:color="000000"/>
              <w:bottom w:val="single" w:sz="4" w:space="0" w:color="auto"/>
              <w:right w:val="nil"/>
            </w:tcBorders>
            <w:tcMar>
              <w:top w:w="55" w:type="dxa"/>
              <w:left w:w="55" w:type="dxa"/>
              <w:bottom w:w="55" w:type="dxa"/>
              <w:right w:w="55" w:type="dxa"/>
            </w:tcMar>
            <w:hideMark/>
          </w:tcPr>
          <w:p w14:paraId="03230C2A" w14:textId="77777777" w:rsidR="006765A2" w:rsidRPr="006765A2" w:rsidRDefault="006765A2" w:rsidP="006765A2">
            <w:pPr>
              <w:suppressAutoHyphens/>
              <w:autoSpaceDN w:val="0"/>
              <w:spacing w:after="0" w:line="240" w:lineRule="auto"/>
              <w:ind w:right="35"/>
              <w:textAlignment w:val="baseline"/>
              <w:rPr>
                <w:rFonts w:ascii="Garamond" w:eastAsia="Times New Roman" w:hAnsi="Garamond" w:cs="Times New Roman"/>
                <w:kern w:val="3"/>
                <w:sz w:val="18"/>
                <w:szCs w:val="18"/>
              </w:rPr>
            </w:pPr>
            <w:r w:rsidRPr="006765A2">
              <w:rPr>
                <w:rFonts w:ascii="Garamond" w:eastAsia="Times New Roman" w:hAnsi="Garamond" w:cs="Times New Roman"/>
                <w:kern w:val="3"/>
                <w:sz w:val="18"/>
                <w:szCs w:val="18"/>
              </w:rPr>
              <w:t xml:space="preserve">Takes informed and responsible action to address ethical, social, and environmental challenges in global systems and evaluates the local and broader consequences of individual and collective interventions. </w:t>
            </w:r>
          </w:p>
          <w:p w14:paraId="729661D9" w14:textId="77777777" w:rsidR="006765A2" w:rsidRPr="006765A2" w:rsidRDefault="006765A2" w:rsidP="006765A2">
            <w:pPr>
              <w:suppressAutoHyphens/>
              <w:autoSpaceDN w:val="0"/>
              <w:spacing w:after="0" w:line="240" w:lineRule="auto"/>
              <w:ind w:right="35"/>
              <w:textAlignment w:val="baseline"/>
              <w:rPr>
                <w:rFonts w:ascii="Garamond" w:eastAsia="Times New Roman" w:hAnsi="Garamond" w:cs="Times New Roman"/>
                <w:kern w:val="3"/>
                <w:sz w:val="18"/>
                <w:szCs w:val="18"/>
              </w:rPr>
            </w:pPr>
          </w:p>
        </w:tc>
        <w:tc>
          <w:tcPr>
            <w:tcW w:w="2250" w:type="dxa"/>
            <w:tcBorders>
              <w:top w:val="nil"/>
              <w:left w:val="single" w:sz="2" w:space="0" w:color="000000"/>
              <w:bottom w:val="single" w:sz="4" w:space="0" w:color="auto"/>
              <w:right w:val="nil"/>
            </w:tcBorders>
            <w:tcMar>
              <w:top w:w="55" w:type="dxa"/>
              <w:left w:w="55" w:type="dxa"/>
              <w:bottom w:w="55" w:type="dxa"/>
              <w:right w:w="55" w:type="dxa"/>
            </w:tcMar>
          </w:tcPr>
          <w:p w14:paraId="0E34C3B0" w14:textId="77777777" w:rsidR="006765A2" w:rsidRPr="006765A2" w:rsidRDefault="006765A2" w:rsidP="006765A2">
            <w:pPr>
              <w:suppressAutoHyphens/>
              <w:autoSpaceDN w:val="0"/>
              <w:spacing w:after="0" w:line="240" w:lineRule="auto"/>
              <w:textAlignment w:val="baseline"/>
              <w:rPr>
                <w:rFonts w:ascii="Garamond" w:eastAsia="Times New Roman" w:hAnsi="Garamond" w:cs="Times New Roman"/>
                <w:bCs/>
                <w:kern w:val="3"/>
                <w:sz w:val="18"/>
                <w:szCs w:val="18"/>
              </w:rPr>
            </w:pPr>
            <w:r w:rsidRPr="006765A2">
              <w:rPr>
                <w:rFonts w:ascii="Garamond" w:eastAsia="Times New Roman" w:hAnsi="Garamond" w:cs="Times New Roman"/>
                <w:bCs/>
                <w:kern w:val="3"/>
                <w:sz w:val="18"/>
                <w:szCs w:val="18"/>
              </w:rPr>
              <w:t xml:space="preserve">Analyzes the ethical, social, and environmental consequences of global systems and identifies a range of actions informed by one’s sense of personal and civic responsibility. </w:t>
            </w:r>
          </w:p>
          <w:p w14:paraId="1943F91A" w14:textId="77777777" w:rsidR="006765A2" w:rsidRPr="006765A2" w:rsidRDefault="006765A2" w:rsidP="006765A2">
            <w:pPr>
              <w:suppressAutoHyphens/>
              <w:autoSpaceDN w:val="0"/>
              <w:spacing w:after="0" w:line="240" w:lineRule="auto"/>
              <w:textAlignment w:val="baseline"/>
              <w:rPr>
                <w:rFonts w:ascii="Garamond" w:eastAsia="Times New Roman" w:hAnsi="Garamond" w:cs="Times New Roman"/>
                <w:bCs/>
                <w:kern w:val="3"/>
                <w:sz w:val="18"/>
                <w:szCs w:val="18"/>
              </w:rPr>
            </w:pPr>
          </w:p>
        </w:tc>
        <w:tc>
          <w:tcPr>
            <w:tcW w:w="1710" w:type="dxa"/>
            <w:tcBorders>
              <w:top w:val="nil"/>
              <w:left w:val="single" w:sz="2" w:space="0" w:color="000000"/>
              <w:bottom w:val="single" w:sz="4" w:space="0" w:color="auto"/>
              <w:right w:val="nil"/>
            </w:tcBorders>
            <w:tcMar>
              <w:top w:w="55" w:type="dxa"/>
              <w:left w:w="55" w:type="dxa"/>
              <w:bottom w:w="55" w:type="dxa"/>
              <w:right w:w="55" w:type="dxa"/>
            </w:tcMar>
          </w:tcPr>
          <w:p w14:paraId="5FB81CD5" w14:textId="77777777" w:rsidR="006765A2" w:rsidRPr="006765A2" w:rsidRDefault="006765A2" w:rsidP="006765A2">
            <w:pPr>
              <w:suppressAutoHyphens/>
              <w:autoSpaceDN w:val="0"/>
              <w:spacing w:after="0" w:line="240" w:lineRule="auto"/>
              <w:textAlignment w:val="baseline"/>
              <w:rPr>
                <w:rFonts w:ascii="Garamond" w:eastAsia="Times New Roman" w:hAnsi="Garamond" w:cs="Times New Roman"/>
                <w:kern w:val="3"/>
                <w:sz w:val="18"/>
                <w:szCs w:val="18"/>
              </w:rPr>
            </w:pPr>
            <w:r w:rsidRPr="006765A2">
              <w:rPr>
                <w:rFonts w:ascii="Garamond" w:eastAsia="Times New Roman" w:hAnsi="Garamond" w:cs="Times New Roman"/>
                <w:kern w:val="3"/>
                <w:sz w:val="18"/>
                <w:szCs w:val="18"/>
              </w:rPr>
              <w:t xml:space="preserve">Explains the ethical, social, and environmental consequences of local and national decisions on global systems.  </w:t>
            </w:r>
          </w:p>
          <w:p w14:paraId="3536EEAC" w14:textId="77777777" w:rsidR="006765A2" w:rsidRPr="006765A2" w:rsidRDefault="006765A2" w:rsidP="006765A2">
            <w:pPr>
              <w:suppressAutoHyphens/>
              <w:autoSpaceDN w:val="0"/>
              <w:spacing w:after="0" w:line="240" w:lineRule="auto"/>
              <w:textAlignment w:val="baseline"/>
              <w:rPr>
                <w:rFonts w:ascii="Garamond" w:eastAsia="Times New Roman" w:hAnsi="Garamond" w:cs="Times New Roman"/>
                <w:kern w:val="3"/>
                <w:sz w:val="18"/>
                <w:szCs w:val="18"/>
              </w:rPr>
            </w:pPr>
          </w:p>
        </w:tc>
        <w:tc>
          <w:tcPr>
            <w:tcW w:w="2340" w:type="dxa"/>
            <w:tcBorders>
              <w:top w:val="nil"/>
              <w:left w:val="single" w:sz="2" w:space="0" w:color="000000"/>
              <w:bottom w:val="single" w:sz="4" w:space="0" w:color="auto"/>
              <w:right w:val="single" w:sz="2" w:space="0" w:color="000000"/>
            </w:tcBorders>
            <w:tcMar>
              <w:top w:w="55" w:type="dxa"/>
              <w:left w:w="55" w:type="dxa"/>
              <w:bottom w:w="55" w:type="dxa"/>
              <w:right w:w="55" w:type="dxa"/>
            </w:tcMar>
            <w:hideMark/>
          </w:tcPr>
          <w:p w14:paraId="176F076A" w14:textId="77777777" w:rsidR="006765A2" w:rsidRPr="006765A2" w:rsidRDefault="006765A2" w:rsidP="006765A2">
            <w:pPr>
              <w:suppressAutoHyphens/>
              <w:autoSpaceDN w:val="0"/>
              <w:spacing w:after="0" w:line="240" w:lineRule="auto"/>
              <w:textAlignment w:val="baseline"/>
              <w:rPr>
                <w:rFonts w:ascii="Garamond" w:eastAsia="Times New Roman" w:hAnsi="Garamond" w:cs="Times New Roman"/>
                <w:kern w:val="3"/>
                <w:sz w:val="18"/>
                <w:szCs w:val="18"/>
              </w:rPr>
            </w:pPr>
            <w:r w:rsidRPr="006765A2">
              <w:rPr>
                <w:rFonts w:ascii="Garamond" w:eastAsia="Times New Roman" w:hAnsi="Garamond" w:cs="Times New Roman"/>
                <w:kern w:val="3"/>
                <w:sz w:val="18"/>
                <w:szCs w:val="18"/>
              </w:rPr>
              <w:t>Identifies basic ethical dimensions of some local or national decisions that have global impact.</w:t>
            </w:r>
          </w:p>
          <w:p w14:paraId="197C3990" w14:textId="77777777" w:rsidR="006765A2" w:rsidRPr="006765A2" w:rsidRDefault="006765A2" w:rsidP="006765A2">
            <w:pPr>
              <w:suppressAutoHyphens/>
              <w:autoSpaceDN w:val="0"/>
              <w:spacing w:after="0" w:line="240" w:lineRule="auto"/>
              <w:textAlignment w:val="baseline"/>
              <w:rPr>
                <w:rFonts w:ascii="Garamond" w:eastAsia="Times New Roman" w:hAnsi="Garamond" w:cs="Times New Roman"/>
                <w:kern w:val="3"/>
                <w:sz w:val="18"/>
                <w:szCs w:val="18"/>
              </w:rPr>
            </w:pPr>
          </w:p>
        </w:tc>
      </w:tr>
      <w:tr w:rsidR="006765A2" w:rsidRPr="006765A2" w14:paraId="17461037" w14:textId="77777777" w:rsidTr="00DD6C89">
        <w:trPr>
          <w:trHeight w:val="1115"/>
        </w:trPr>
        <w:tc>
          <w:tcPr>
            <w:tcW w:w="2102" w:type="dxa"/>
            <w:tcBorders>
              <w:top w:val="nil"/>
              <w:left w:val="single" w:sz="2" w:space="0" w:color="000000"/>
              <w:bottom w:val="single" w:sz="4" w:space="0" w:color="auto"/>
              <w:right w:val="nil"/>
            </w:tcBorders>
            <w:tcMar>
              <w:top w:w="55" w:type="dxa"/>
              <w:left w:w="55" w:type="dxa"/>
              <w:bottom w:w="55" w:type="dxa"/>
              <w:right w:w="55" w:type="dxa"/>
            </w:tcMar>
            <w:hideMark/>
          </w:tcPr>
          <w:p w14:paraId="4EE02ADF" w14:textId="77777777" w:rsidR="006765A2" w:rsidRPr="006765A2" w:rsidRDefault="006765A2" w:rsidP="006765A2">
            <w:pPr>
              <w:rPr>
                <w:rFonts w:ascii="Garamond" w:eastAsia="Times New Roman" w:hAnsi="Garamond" w:cs="Times New Roman"/>
                <w:b/>
                <w:iCs/>
                <w:sz w:val="18"/>
                <w:szCs w:val="18"/>
                <w:lang w:val="ru-RU"/>
              </w:rPr>
            </w:pPr>
            <w:r w:rsidRPr="006765A2">
              <w:rPr>
                <w:rFonts w:ascii="Garamond" w:eastAsia="Times New Roman" w:hAnsi="Garamond" w:cs="Times New Roman"/>
                <w:b/>
                <w:iCs/>
                <w:sz w:val="18"/>
                <w:szCs w:val="18"/>
                <w:lang w:val="ru-RU"/>
              </w:rPr>
              <w:t xml:space="preserve">Understanding Global Systems </w:t>
            </w:r>
          </w:p>
          <w:p w14:paraId="08D98308" w14:textId="77777777" w:rsidR="006765A2" w:rsidRPr="006765A2" w:rsidRDefault="006765A2" w:rsidP="006765A2">
            <w:pPr>
              <w:suppressAutoHyphens/>
              <w:autoSpaceDN w:val="0"/>
              <w:spacing w:after="0" w:line="240" w:lineRule="auto"/>
              <w:textAlignment w:val="baseline"/>
              <w:rPr>
                <w:rFonts w:ascii="Garamond" w:eastAsia="Times New Roman" w:hAnsi="Garamond" w:cs="Times New Roman"/>
                <w:b/>
                <w:iCs/>
                <w:kern w:val="3"/>
                <w:sz w:val="18"/>
                <w:szCs w:val="18"/>
              </w:rPr>
            </w:pPr>
          </w:p>
        </w:tc>
        <w:tc>
          <w:tcPr>
            <w:tcW w:w="2520" w:type="dxa"/>
            <w:tcBorders>
              <w:top w:val="nil"/>
              <w:left w:val="single" w:sz="2" w:space="0" w:color="000000"/>
              <w:bottom w:val="single" w:sz="4" w:space="0" w:color="auto"/>
              <w:right w:val="nil"/>
            </w:tcBorders>
            <w:tcMar>
              <w:top w:w="55" w:type="dxa"/>
              <w:left w:w="55" w:type="dxa"/>
              <w:bottom w:w="55" w:type="dxa"/>
              <w:right w:w="55" w:type="dxa"/>
            </w:tcMar>
            <w:hideMark/>
          </w:tcPr>
          <w:p w14:paraId="1B849177" w14:textId="77777777" w:rsidR="006765A2" w:rsidRPr="006765A2" w:rsidRDefault="006765A2" w:rsidP="006765A2">
            <w:pPr>
              <w:rPr>
                <w:rFonts w:ascii="Garamond" w:hAnsi="Garamond"/>
                <w:sz w:val="18"/>
                <w:szCs w:val="18"/>
              </w:rPr>
            </w:pPr>
            <w:r w:rsidRPr="006765A2">
              <w:rPr>
                <w:rFonts w:ascii="Garamond" w:eastAsia="Times New Roman" w:hAnsi="Garamond" w:cs="Times New Roman"/>
                <w:sz w:val="18"/>
                <w:szCs w:val="18"/>
              </w:rPr>
              <w:t>Uses deep knowledge of the historic and contemporary role and differential effects of human organizations and actions on global systems to develop and advocate for informed, appropriate action to solve complex problems in the human and natural worlds.</w:t>
            </w:r>
            <w:r w:rsidRPr="006765A2" w:rsidDel="00D55CDF">
              <w:rPr>
                <w:rFonts w:ascii="Garamond" w:eastAsia="Times New Roman" w:hAnsi="Garamond" w:cs="Times New Roman"/>
                <w:sz w:val="18"/>
                <w:szCs w:val="18"/>
              </w:rPr>
              <w:t xml:space="preserve"> </w:t>
            </w:r>
          </w:p>
        </w:tc>
        <w:tc>
          <w:tcPr>
            <w:tcW w:w="2250" w:type="dxa"/>
            <w:tcBorders>
              <w:top w:val="nil"/>
              <w:left w:val="single" w:sz="2" w:space="0" w:color="000000"/>
              <w:bottom w:val="single" w:sz="4" w:space="0" w:color="auto"/>
              <w:right w:val="nil"/>
            </w:tcBorders>
            <w:tcMar>
              <w:top w:w="55" w:type="dxa"/>
              <w:left w:w="55" w:type="dxa"/>
              <w:bottom w:w="55" w:type="dxa"/>
              <w:right w:w="55" w:type="dxa"/>
            </w:tcMar>
          </w:tcPr>
          <w:p w14:paraId="47CD479D" w14:textId="77777777" w:rsidR="006765A2" w:rsidRPr="006765A2" w:rsidRDefault="006765A2" w:rsidP="006765A2">
            <w:pPr>
              <w:suppressAutoHyphens/>
              <w:autoSpaceDN w:val="0"/>
              <w:spacing w:after="0" w:line="240" w:lineRule="auto"/>
              <w:textAlignment w:val="baseline"/>
              <w:rPr>
                <w:rFonts w:ascii="Garamond" w:eastAsia="Times New Roman" w:hAnsi="Garamond" w:cs="Times New Roman"/>
                <w:bCs/>
                <w:kern w:val="3"/>
                <w:sz w:val="18"/>
                <w:szCs w:val="18"/>
              </w:rPr>
            </w:pPr>
            <w:r w:rsidRPr="006765A2">
              <w:rPr>
                <w:rFonts w:ascii="Garamond" w:eastAsia="Times New Roman" w:hAnsi="Garamond" w:cs="Times New Roman"/>
                <w:bCs/>
                <w:kern w:val="3"/>
                <w:sz w:val="18"/>
                <w:szCs w:val="18"/>
              </w:rPr>
              <w:t xml:space="preserve">Analyzes major elements of global systems, including their historic and contemporary interconnections and the differential effects of human organizations and actions, to pose elementary solutions to complex problems in the human and natural worlds. </w:t>
            </w:r>
          </w:p>
          <w:p w14:paraId="29413385" w14:textId="77777777" w:rsidR="006765A2" w:rsidRPr="006765A2" w:rsidRDefault="006765A2" w:rsidP="006765A2">
            <w:pPr>
              <w:suppressAutoHyphens/>
              <w:autoSpaceDN w:val="0"/>
              <w:spacing w:after="0" w:line="240" w:lineRule="auto"/>
              <w:textAlignment w:val="baseline"/>
              <w:rPr>
                <w:rFonts w:ascii="Garamond" w:eastAsia="Times New Roman" w:hAnsi="Garamond" w:cs="Times New Roman"/>
                <w:bCs/>
                <w:kern w:val="3"/>
                <w:sz w:val="18"/>
                <w:szCs w:val="18"/>
              </w:rPr>
            </w:pPr>
          </w:p>
        </w:tc>
        <w:tc>
          <w:tcPr>
            <w:tcW w:w="1710" w:type="dxa"/>
            <w:tcBorders>
              <w:top w:val="nil"/>
              <w:left w:val="single" w:sz="2" w:space="0" w:color="000000"/>
              <w:bottom w:val="single" w:sz="4" w:space="0" w:color="auto"/>
              <w:right w:val="nil"/>
            </w:tcBorders>
            <w:tcMar>
              <w:top w:w="55" w:type="dxa"/>
              <w:left w:w="55" w:type="dxa"/>
              <w:bottom w:w="55" w:type="dxa"/>
              <w:right w:w="55" w:type="dxa"/>
            </w:tcMar>
          </w:tcPr>
          <w:p w14:paraId="456234DB" w14:textId="77777777" w:rsidR="006765A2" w:rsidRPr="006765A2" w:rsidRDefault="006765A2" w:rsidP="006765A2">
            <w:pPr>
              <w:suppressAutoHyphens/>
              <w:autoSpaceDN w:val="0"/>
              <w:spacing w:after="0" w:line="240" w:lineRule="auto"/>
              <w:textAlignment w:val="baseline"/>
              <w:rPr>
                <w:rFonts w:ascii="Garamond" w:eastAsia="Times New Roman" w:hAnsi="Garamond" w:cs="Times New Roman"/>
                <w:kern w:val="3"/>
                <w:sz w:val="18"/>
                <w:szCs w:val="18"/>
              </w:rPr>
            </w:pPr>
            <w:r w:rsidRPr="006765A2">
              <w:rPr>
                <w:rFonts w:ascii="Garamond" w:eastAsia="Times New Roman" w:hAnsi="Garamond" w:cs="Times New Roman"/>
                <w:kern w:val="3"/>
                <w:sz w:val="18"/>
                <w:szCs w:val="18"/>
              </w:rPr>
              <w:t>Examines</w:t>
            </w:r>
            <w:r w:rsidRPr="006765A2">
              <w:rPr>
                <w:rFonts w:ascii="Garamond" w:eastAsia="Times New Roman" w:hAnsi="Garamond" w:cs="Times New Roman"/>
                <w:kern w:val="3"/>
                <w:sz w:val="18"/>
                <w:szCs w:val="18"/>
                <w:lang w:val="ru-RU"/>
              </w:rPr>
              <w:t xml:space="preserve"> the</w:t>
            </w:r>
            <w:r w:rsidRPr="006765A2">
              <w:rPr>
                <w:rFonts w:ascii="Garamond" w:eastAsia="Times New Roman" w:hAnsi="Garamond" w:cs="Times New Roman"/>
                <w:kern w:val="3"/>
                <w:sz w:val="18"/>
                <w:szCs w:val="18"/>
              </w:rPr>
              <w:t xml:space="preserve"> historical and contemporary</w:t>
            </w:r>
            <w:r w:rsidRPr="006765A2">
              <w:rPr>
                <w:rFonts w:ascii="Garamond" w:eastAsia="Times New Roman" w:hAnsi="Garamond" w:cs="Times New Roman"/>
                <w:kern w:val="3"/>
                <w:sz w:val="18"/>
                <w:szCs w:val="18"/>
                <w:lang w:val="ru-RU"/>
              </w:rPr>
              <w:t xml:space="preserve"> role</w:t>
            </w:r>
            <w:r w:rsidRPr="006765A2">
              <w:rPr>
                <w:rFonts w:ascii="Garamond" w:eastAsia="Times New Roman" w:hAnsi="Garamond" w:cs="Times New Roman"/>
                <w:kern w:val="3"/>
                <w:sz w:val="18"/>
                <w:szCs w:val="18"/>
              </w:rPr>
              <w:t>s, interconnections,</w:t>
            </w:r>
            <w:r w:rsidRPr="006765A2">
              <w:rPr>
                <w:rFonts w:ascii="Garamond" w:eastAsia="Times New Roman" w:hAnsi="Garamond" w:cs="Times New Roman"/>
                <w:kern w:val="3"/>
                <w:sz w:val="18"/>
                <w:szCs w:val="18"/>
                <w:lang w:val="ru-RU"/>
              </w:rPr>
              <w:t xml:space="preserve"> and </w:t>
            </w:r>
            <w:r w:rsidRPr="006765A2">
              <w:rPr>
                <w:rFonts w:ascii="Garamond" w:eastAsia="Times New Roman" w:hAnsi="Garamond" w:cs="Times New Roman"/>
                <w:kern w:val="3"/>
                <w:sz w:val="18"/>
                <w:szCs w:val="18"/>
              </w:rPr>
              <w:t>differential effects</w:t>
            </w:r>
            <w:r w:rsidRPr="006765A2">
              <w:rPr>
                <w:rFonts w:ascii="Garamond" w:eastAsia="Times New Roman" w:hAnsi="Garamond" w:cs="Times New Roman"/>
                <w:kern w:val="3"/>
                <w:sz w:val="18"/>
                <w:szCs w:val="18"/>
                <w:lang w:val="ru-RU"/>
              </w:rPr>
              <w:t xml:space="preserve"> of human organizations and actions on global </w:t>
            </w:r>
            <w:r w:rsidRPr="006765A2">
              <w:rPr>
                <w:rFonts w:ascii="Garamond" w:eastAsia="Times New Roman" w:hAnsi="Garamond" w:cs="Times New Roman"/>
                <w:kern w:val="3"/>
                <w:sz w:val="18"/>
                <w:szCs w:val="18"/>
              </w:rPr>
              <w:t>systems</w:t>
            </w:r>
            <w:r w:rsidRPr="006765A2">
              <w:rPr>
                <w:rFonts w:ascii="Garamond" w:eastAsia="Times New Roman" w:hAnsi="Garamond" w:cs="Times New Roman"/>
                <w:kern w:val="3"/>
                <w:sz w:val="18"/>
                <w:szCs w:val="18"/>
                <w:lang w:val="ru-RU"/>
              </w:rPr>
              <w:t xml:space="preserve"> </w:t>
            </w:r>
            <w:r w:rsidRPr="006765A2">
              <w:rPr>
                <w:rFonts w:ascii="Garamond" w:eastAsia="Times New Roman" w:hAnsi="Garamond" w:cs="Times New Roman"/>
                <w:kern w:val="3"/>
                <w:sz w:val="18"/>
                <w:szCs w:val="18"/>
              </w:rPr>
              <w:t xml:space="preserve">within the human </w:t>
            </w:r>
            <w:r w:rsidRPr="006765A2">
              <w:rPr>
                <w:rFonts w:ascii="Garamond" w:eastAsia="Times New Roman" w:hAnsi="Garamond" w:cs="Times New Roman"/>
                <w:kern w:val="3"/>
                <w:sz w:val="18"/>
                <w:szCs w:val="18"/>
                <w:lang w:val="ru-RU"/>
              </w:rPr>
              <w:t>and the natural world</w:t>
            </w:r>
            <w:r w:rsidRPr="006765A2">
              <w:rPr>
                <w:rFonts w:ascii="Garamond" w:eastAsia="Times New Roman" w:hAnsi="Garamond" w:cs="Times New Roman"/>
                <w:kern w:val="3"/>
                <w:sz w:val="18"/>
                <w:szCs w:val="18"/>
              </w:rPr>
              <w:t>s.</w:t>
            </w:r>
            <w:r w:rsidRPr="006765A2">
              <w:rPr>
                <w:rFonts w:ascii="Garamond" w:eastAsia="Times New Roman" w:hAnsi="Garamond" w:cs="Times New Roman"/>
                <w:kern w:val="3"/>
                <w:sz w:val="18"/>
                <w:szCs w:val="18"/>
                <w:lang w:val="ru-RU"/>
              </w:rPr>
              <w:t xml:space="preserve"> </w:t>
            </w:r>
          </w:p>
        </w:tc>
        <w:tc>
          <w:tcPr>
            <w:tcW w:w="2340" w:type="dxa"/>
            <w:tcBorders>
              <w:top w:val="nil"/>
              <w:left w:val="single" w:sz="2" w:space="0" w:color="000000"/>
              <w:bottom w:val="single" w:sz="4" w:space="0" w:color="auto"/>
              <w:right w:val="single" w:sz="2" w:space="0" w:color="000000"/>
            </w:tcBorders>
            <w:tcMar>
              <w:top w:w="55" w:type="dxa"/>
              <w:left w:w="55" w:type="dxa"/>
              <w:bottom w:w="55" w:type="dxa"/>
              <w:right w:w="55" w:type="dxa"/>
            </w:tcMar>
            <w:hideMark/>
          </w:tcPr>
          <w:p w14:paraId="63929098" w14:textId="77777777" w:rsidR="006765A2" w:rsidRPr="006765A2" w:rsidRDefault="006765A2" w:rsidP="006765A2">
            <w:pPr>
              <w:rPr>
                <w:rFonts w:ascii="Garamond" w:eastAsia="Times New Roman" w:hAnsi="Garamond" w:cs="Times New Roman"/>
                <w:sz w:val="18"/>
                <w:szCs w:val="18"/>
                <w:lang w:val="ru-RU"/>
              </w:rPr>
            </w:pPr>
            <w:r w:rsidRPr="006765A2">
              <w:rPr>
                <w:rFonts w:ascii="Garamond" w:eastAsia="Times New Roman" w:hAnsi="Garamond" w:cs="Times New Roman"/>
                <w:sz w:val="18"/>
                <w:szCs w:val="18"/>
              </w:rPr>
              <w:t xml:space="preserve">Identifies the basic role of </w:t>
            </w:r>
            <w:r w:rsidRPr="006765A2">
              <w:rPr>
                <w:rFonts w:ascii="Garamond" w:eastAsia="Times New Roman" w:hAnsi="Garamond" w:cs="Times New Roman"/>
                <w:sz w:val="18"/>
                <w:szCs w:val="18"/>
                <w:lang w:val="ru-RU"/>
              </w:rPr>
              <w:t>some global and local institutions, ideas, and processe</w:t>
            </w:r>
            <w:r w:rsidRPr="006765A2">
              <w:rPr>
                <w:rFonts w:ascii="Garamond" w:hAnsi="Garamond"/>
                <w:sz w:val="18"/>
              </w:rPr>
              <w:t>s</w:t>
            </w:r>
            <w:r w:rsidRPr="006765A2">
              <w:rPr>
                <w:rFonts w:ascii="Garamond" w:eastAsia="Times New Roman" w:hAnsi="Garamond" w:cs="Times New Roman"/>
                <w:sz w:val="18"/>
                <w:szCs w:val="18"/>
              </w:rPr>
              <w:t xml:space="preserve"> in the human and natural worlds</w:t>
            </w:r>
            <w:r w:rsidRPr="006765A2">
              <w:rPr>
                <w:rFonts w:ascii="Garamond" w:eastAsia="Times New Roman" w:hAnsi="Garamond" w:cs="Times New Roman"/>
                <w:sz w:val="18"/>
                <w:szCs w:val="18"/>
                <w:lang w:val="ru-RU"/>
              </w:rPr>
              <w:t>.</w:t>
            </w:r>
          </w:p>
          <w:p w14:paraId="08C20BA9" w14:textId="77777777" w:rsidR="006765A2" w:rsidRPr="006765A2" w:rsidRDefault="006765A2" w:rsidP="006765A2">
            <w:pPr>
              <w:suppressAutoHyphens/>
              <w:autoSpaceDN w:val="0"/>
              <w:spacing w:after="0" w:line="240" w:lineRule="auto"/>
              <w:textAlignment w:val="baseline"/>
              <w:rPr>
                <w:rFonts w:ascii="Garamond" w:eastAsia="Times New Roman" w:hAnsi="Garamond" w:cs="Times New Roman"/>
                <w:kern w:val="3"/>
                <w:sz w:val="18"/>
                <w:szCs w:val="18"/>
              </w:rPr>
            </w:pPr>
          </w:p>
        </w:tc>
      </w:tr>
      <w:tr w:rsidR="006765A2" w:rsidRPr="006765A2" w14:paraId="7F376BD3" w14:textId="77777777" w:rsidTr="00DD6C89">
        <w:trPr>
          <w:trHeight w:val="922"/>
        </w:trPr>
        <w:tc>
          <w:tcPr>
            <w:tcW w:w="2102" w:type="dxa"/>
            <w:tcBorders>
              <w:top w:val="nil"/>
              <w:left w:val="single" w:sz="2" w:space="0" w:color="000000"/>
              <w:bottom w:val="single" w:sz="4" w:space="0" w:color="auto"/>
              <w:right w:val="nil"/>
            </w:tcBorders>
            <w:tcMar>
              <w:top w:w="55" w:type="dxa"/>
              <w:left w:w="55" w:type="dxa"/>
              <w:bottom w:w="55" w:type="dxa"/>
              <w:right w:w="55" w:type="dxa"/>
            </w:tcMar>
          </w:tcPr>
          <w:p w14:paraId="75E8BBD5" w14:textId="77777777" w:rsidR="006765A2" w:rsidRPr="006765A2" w:rsidRDefault="006765A2" w:rsidP="006765A2">
            <w:pPr>
              <w:rPr>
                <w:rFonts w:ascii="Garamond" w:eastAsia="Times New Roman" w:hAnsi="Garamond" w:cs="Times New Roman"/>
                <w:b/>
                <w:iCs/>
                <w:sz w:val="18"/>
                <w:szCs w:val="18"/>
              </w:rPr>
            </w:pPr>
            <w:r w:rsidRPr="006765A2">
              <w:rPr>
                <w:rFonts w:ascii="Garamond" w:eastAsia="Times New Roman" w:hAnsi="Garamond" w:cs="Times New Roman"/>
                <w:b/>
                <w:iCs/>
                <w:sz w:val="18"/>
                <w:szCs w:val="18"/>
              </w:rPr>
              <w:t>Applying Knowledge to</w:t>
            </w:r>
            <w:r w:rsidRPr="006765A2">
              <w:rPr>
                <w:rFonts w:ascii="Garamond" w:eastAsia="Times New Roman" w:hAnsi="Garamond" w:cs="Times New Roman"/>
                <w:b/>
                <w:iCs/>
                <w:sz w:val="18"/>
                <w:szCs w:val="18"/>
                <w:lang w:val="ru-RU"/>
              </w:rPr>
              <w:t xml:space="preserve"> </w:t>
            </w:r>
            <w:r w:rsidRPr="006765A2">
              <w:rPr>
                <w:rFonts w:ascii="Garamond" w:eastAsia="Times New Roman" w:hAnsi="Garamond" w:cs="Times New Roman"/>
                <w:b/>
                <w:iCs/>
                <w:sz w:val="18"/>
                <w:szCs w:val="18"/>
              </w:rPr>
              <w:t xml:space="preserve">Contemporary Global </w:t>
            </w:r>
            <w:r w:rsidRPr="006765A2">
              <w:rPr>
                <w:rFonts w:ascii="Garamond" w:eastAsia="Times New Roman" w:hAnsi="Garamond" w:cs="Times New Roman"/>
                <w:b/>
                <w:iCs/>
                <w:sz w:val="18"/>
                <w:szCs w:val="18"/>
                <w:lang w:val="ru-RU"/>
              </w:rPr>
              <w:t>Context</w:t>
            </w:r>
            <w:r w:rsidRPr="006765A2">
              <w:rPr>
                <w:rFonts w:ascii="Garamond" w:eastAsia="Times New Roman" w:hAnsi="Garamond" w:cs="Times New Roman"/>
                <w:b/>
                <w:iCs/>
                <w:sz w:val="18"/>
                <w:szCs w:val="18"/>
              </w:rPr>
              <w:t>s</w:t>
            </w:r>
          </w:p>
          <w:p w14:paraId="7C7AE0DF" w14:textId="77777777" w:rsidR="006765A2" w:rsidRPr="006765A2" w:rsidRDefault="006765A2" w:rsidP="006765A2">
            <w:pPr>
              <w:rPr>
                <w:rFonts w:ascii="Garamond" w:eastAsia="Times New Roman" w:hAnsi="Garamond" w:cs="Times New Roman"/>
                <w:b/>
                <w:iCs/>
                <w:sz w:val="18"/>
                <w:szCs w:val="18"/>
              </w:rPr>
            </w:pPr>
          </w:p>
        </w:tc>
        <w:tc>
          <w:tcPr>
            <w:tcW w:w="2520" w:type="dxa"/>
            <w:tcBorders>
              <w:top w:val="nil"/>
              <w:left w:val="single" w:sz="2" w:space="0" w:color="000000"/>
              <w:bottom w:val="single" w:sz="4" w:space="0" w:color="auto"/>
              <w:right w:val="nil"/>
            </w:tcBorders>
            <w:tcMar>
              <w:top w:w="55" w:type="dxa"/>
              <w:left w:w="55" w:type="dxa"/>
              <w:bottom w:w="55" w:type="dxa"/>
              <w:right w:w="55" w:type="dxa"/>
            </w:tcMar>
          </w:tcPr>
          <w:p w14:paraId="1111CD04" w14:textId="77777777" w:rsidR="006765A2" w:rsidRPr="006765A2" w:rsidRDefault="006765A2" w:rsidP="006765A2">
            <w:pPr>
              <w:rPr>
                <w:rFonts w:ascii="Garamond" w:eastAsia="Times New Roman" w:hAnsi="Garamond" w:cs="Times New Roman"/>
                <w:sz w:val="18"/>
                <w:szCs w:val="18"/>
              </w:rPr>
            </w:pPr>
            <w:r w:rsidRPr="006765A2">
              <w:rPr>
                <w:rFonts w:ascii="Garamond" w:eastAsia="Times New Roman" w:hAnsi="Garamond" w:cs="Times New Roman"/>
                <w:sz w:val="18"/>
                <w:szCs w:val="18"/>
              </w:rPr>
              <w:t>Applies knowledge and skills to implement sophisticated, appropriate, and workable solutions to address complex global problems using interdisciplinary perspectives independently or with others.</w:t>
            </w:r>
          </w:p>
        </w:tc>
        <w:tc>
          <w:tcPr>
            <w:tcW w:w="2250" w:type="dxa"/>
            <w:tcBorders>
              <w:top w:val="nil"/>
              <w:left w:val="single" w:sz="2" w:space="0" w:color="000000"/>
              <w:bottom w:val="single" w:sz="4" w:space="0" w:color="auto"/>
              <w:right w:val="nil"/>
            </w:tcBorders>
            <w:tcMar>
              <w:top w:w="55" w:type="dxa"/>
              <w:left w:w="55" w:type="dxa"/>
              <w:bottom w:w="55" w:type="dxa"/>
              <w:right w:w="55" w:type="dxa"/>
            </w:tcMar>
          </w:tcPr>
          <w:p w14:paraId="72F2CB9F" w14:textId="77777777" w:rsidR="006765A2" w:rsidRPr="006765A2" w:rsidRDefault="006765A2" w:rsidP="006765A2">
            <w:pPr>
              <w:suppressAutoHyphens/>
              <w:autoSpaceDN w:val="0"/>
              <w:spacing w:after="0" w:line="240" w:lineRule="auto"/>
              <w:textAlignment w:val="baseline"/>
              <w:rPr>
                <w:rFonts w:ascii="Garamond" w:eastAsia="Times New Roman" w:hAnsi="Garamond" w:cs="Times New Roman"/>
                <w:bCs/>
                <w:kern w:val="3"/>
                <w:sz w:val="18"/>
                <w:szCs w:val="18"/>
              </w:rPr>
            </w:pPr>
            <w:r w:rsidRPr="006765A2">
              <w:rPr>
                <w:rFonts w:ascii="Garamond" w:eastAsia="Times New Roman" w:hAnsi="Garamond" w:cs="Times New Roman"/>
                <w:bCs/>
                <w:kern w:val="3"/>
                <w:sz w:val="18"/>
                <w:szCs w:val="18"/>
              </w:rPr>
              <w:t xml:space="preserve">Plans and evaluates more complex solutions to global challenges that are appropriate to their contexts using multiple disciplinary perspectives (such as cultural, historical, and scientific). </w:t>
            </w:r>
          </w:p>
        </w:tc>
        <w:tc>
          <w:tcPr>
            <w:tcW w:w="1710" w:type="dxa"/>
            <w:tcBorders>
              <w:top w:val="nil"/>
              <w:left w:val="single" w:sz="2" w:space="0" w:color="000000"/>
              <w:bottom w:val="single" w:sz="4" w:space="0" w:color="auto"/>
              <w:right w:val="nil"/>
            </w:tcBorders>
            <w:tcMar>
              <w:top w:w="55" w:type="dxa"/>
              <w:left w:w="55" w:type="dxa"/>
              <w:bottom w:w="55" w:type="dxa"/>
              <w:right w:w="55" w:type="dxa"/>
            </w:tcMar>
          </w:tcPr>
          <w:p w14:paraId="677A834D" w14:textId="77777777" w:rsidR="006765A2" w:rsidRPr="006765A2" w:rsidRDefault="006765A2" w:rsidP="006765A2">
            <w:pPr>
              <w:rPr>
                <w:rFonts w:ascii="Garamond" w:eastAsia="Times New Roman" w:hAnsi="Garamond" w:cs="Times New Roman"/>
                <w:sz w:val="18"/>
                <w:szCs w:val="18"/>
              </w:rPr>
            </w:pPr>
            <w:r w:rsidRPr="006765A2">
              <w:rPr>
                <w:rFonts w:ascii="Garamond" w:eastAsia="Times New Roman" w:hAnsi="Garamond" w:cs="Times New Roman"/>
                <w:sz w:val="18"/>
                <w:szCs w:val="18"/>
              </w:rPr>
              <w:t xml:space="preserve">Formulates practical yet elementary solutions to global challenges that use at least two disciplinary perspectives (such as cultural, historical, and scientific). </w:t>
            </w:r>
          </w:p>
        </w:tc>
        <w:tc>
          <w:tcPr>
            <w:tcW w:w="2340" w:type="dxa"/>
            <w:tcBorders>
              <w:top w:val="nil"/>
              <w:left w:val="single" w:sz="2" w:space="0" w:color="000000"/>
              <w:bottom w:val="single" w:sz="4" w:space="0" w:color="auto"/>
              <w:right w:val="single" w:sz="2" w:space="0" w:color="000000"/>
            </w:tcBorders>
            <w:tcMar>
              <w:top w:w="55" w:type="dxa"/>
              <w:left w:w="55" w:type="dxa"/>
              <w:bottom w:w="55" w:type="dxa"/>
              <w:right w:w="55" w:type="dxa"/>
            </w:tcMar>
          </w:tcPr>
          <w:p w14:paraId="620C1A94" w14:textId="77777777" w:rsidR="006765A2" w:rsidRPr="006765A2" w:rsidRDefault="006765A2" w:rsidP="006765A2">
            <w:pPr>
              <w:rPr>
                <w:rFonts w:ascii="Garamond" w:eastAsia="Times New Roman" w:hAnsi="Garamond" w:cs="Times New Roman"/>
                <w:sz w:val="18"/>
                <w:szCs w:val="18"/>
              </w:rPr>
            </w:pPr>
            <w:r w:rsidRPr="006765A2">
              <w:rPr>
                <w:rFonts w:ascii="Garamond" w:eastAsia="Times New Roman" w:hAnsi="Garamond" w:cs="Times New Roman"/>
                <w:sz w:val="18"/>
                <w:szCs w:val="18"/>
              </w:rPr>
              <w:t>Defines global challenges in basic ways, including a limited number of perspectives and solutions.</w:t>
            </w:r>
          </w:p>
          <w:p w14:paraId="05649867" w14:textId="77777777" w:rsidR="006765A2" w:rsidRPr="006765A2" w:rsidRDefault="006765A2" w:rsidP="006765A2">
            <w:pPr>
              <w:rPr>
                <w:rFonts w:ascii="Garamond" w:eastAsia="Times New Roman" w:hAnsi="Garamond" w:cs="Times New Roman"/>
                <w:sz w:val="18"/>
                <w:szCs w:val="18"/>
              </w:rPr>
            </w:pPr>
          </w:p>
        </w:tc>
      </w:tr>
    </w:tbl>
    <w:p w14:paraId="0C3077A4" w14:textId="2A564B81" w:rsidR="00211065" w:rsidRPr="00BA5142" w:rsidRDefault="00211065" w:rsidP="00211065">
      <w:pPr>
        <w:rPr>
          <w:b/>
        </w:rPr>
      </w:pPr>
      <w:r w:rsidRPr="00BA5142">
        <w:rPr>
          <w:b/>
        </w:rPr>
        <w:t xml:space="preserve">If this is an MC course, you will use </w:t>
      </w:r>
      <w:r w:rsidR="00BA5142" w:rsidRPr="00BA5142">
        <w:rPr>
          <w:b/>
        </w:rPr>
        <w:t>the items on this page.  You may select one or more of them.</w:t>
      </w:r>
    </w:p>
    <w:tbl>
      <w:tblPr>
        <w:tblW w:w="10922" w:type="dxa"/>
        <w:tblInd w:w="-125" w:type="dxa"/>
        <w:tblLayout w:type="fixed"/>
        <w:tblCellMar>
          <w:left w:w="10" w:type="dxa"/>
          <w:right w:w="10" w:type="dxa"/>
        </w:tblCellMar>
        <w:tblLook w:val="04A0" w:firstRow="1" w:lastRow="0" w:firstColumn="1" w:lastColumn="0" w:noHBand="0" w:noVBand="1"/>
      </w:tblPr>
      <w:tblGrid>
        <w:gridCol w:w="2102"/>
        <w:gridCol w:w="2790"/>
        <w:gridCol w:w="1800"/>
        <w:gridCol w:w="2160"/>
        <w:gridCol w:w="2070"/>
      </w:tblGrid>
      <w:tr w:rsidR="0020108C" w:rsidRPr="006765A2" w14:paraId="7BFE4F4B" w14:textId="77777777" w:rsidTr="00211065">
        <w:trPr>
          <w:trHeight w:val="413"/>
        </w:trPr>
        <w:tc>
          <w:tcPr>
            <w:tcW w:w="2102"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3A6A76F7" w14:textId="77777777" w:rsidR="0020108C" w:rsidRPr="006765A2" w:rsidRDefault="0020108C" w:rsidP="00AC7F34">
            <w:pPr>
              <w:suppressAutoHyphens/>
              <w:autoSpaceDN w:val="0"/>
              <w:spacing w:after="0" w:line="240" w:lineRule="auto"/>
              <w:jc w:val="center"/>
              <w:textAlignment w:val="baseline"/>
              <w:rPr>
                <w:rFonts w:ascii="Garamond" w:eastAsia="Times New Roman" w:hAnsi="Garamond" w:cs="Times New Roman"/>
                <w:b/>
                <w:bCs/>
                <w:kern w:val="3"/>
                <w:sz w:val="18"/>
                <w:szCs w:val="18"/>
              </w:rPr>
            </w:pPr>
            <w:r w:rsidRPr="006765A2">
              <w:rPr>
                <w:rFonts w:ascii="Garamond" w:eastAsia="Times New Roman" w:hAnsi="Garamond" w:cs="Times New Roman"/>
                <w:b/>
                <w:bCs/>
                <w:kern w:val="3"/>
                <w:sz w:val="18"/>
                <w:szCs w:val="18"/>
              </w:rPr>
              <w:t>Item</w:t>
            </w:r>
          </w:p>
        </w:tc>
        <w:tc>
          <w:tcPr>
            <w:tcW w:w="2790"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14:paraId="2162B7E6" w14:textId="77777777" w:rsidR="0020108C" w:rsidRPr="006765A2" w:rsidRDefault="0020108C" w:rsidP="00AC7F34">
            <w:pPr>
              <w:suppressAutoHyphens/>
              <w:autoSpaceDN w:val="0"/>
              <w:spacing w:after="0" w:line="240" w:lineRule="auto"/>
              <w:jc w:val="center"/>
              <w:textAlignment w:val="baseline"/>
              <w:rPr>
                <w:rFonts w:ascii="Garamond" w:eastAsia="Times New Roman" w:hAnsi="Garamond" w:cs="Times New Roman"/>
                <w:b/>
                <w:bCs/>
                <w:kern w:val="3"/>
                <w:sz w:val="18"/>
                <w:szCs w:val="18"/>
              </w:rPr>
            </w:pPr>
            <w:r w:rsidRPr="006765A2">
              <w:rPr>
                <w:rFonts w:ascii="Garamond" w:eastAsia="Times New Roman" w:hAnsi="Garamond" w:cs="Times New Roman"/>
                <w:b/>
                <w:bCs/>
                <w:kern w:val="3"/>
                <w:sz w:val="18"/>
                <w:szCs w:val="18"/>
              </w:rPr>
              <w:t xml:space="preserve">Mastery </w:t>
            </w:r>
          </w:p>
          <w:p w14:paraId="6335C80C" w14:textId="77777777" w:rsidR="0020108C" w:rsidRPr="006765A2" w:rsidRDefault="0020108C" w:rsidP="00AC7F34">
            <w:pPr>
              <w:suppressAutoHyphens/>
              <w:autoSpaceDN w:val="0"/>
              <w:spacing w:after="0" w:line="240" w:lineRule="auto"/>
              <w:jc w:val="center"/>
              <w:textAlignment w:val="baseline"/>
              <w:rPr>
                <w:rFonts w:ascii="Garamond" w:eastAsia="Times New Roman" w:hAnsi="Garamond" w:cs="Times New Roman"/>
                <w:kern w:val="3"/>
                <w:sz w:val="18"/>
                <w:szCs w:val="18"/>
                <w:lang w:val="ru-RU"/>
              </w:rPr>
            </w:pPr>
            <w:r w:rsidRPr="006765A2">
              <w:rPr>
                <w:rFonts w:ascii="Garamond" w:eastAsia="Times New Roman" w:hAnsi="Garamond" w:cs="Times New Roman"/>
                <w:kern w:val="3"/>
                <w:sz w:val="18"/>
                <w:szCs w:val="18"/>
                <w:lang w:val="ru-RU"/>
              </w:rPr>
              <w:t>4</w:t>
            </w:r>
          </w:p>
        </w:tc>
        <w:tc>
          <w:tcPr>
            <w:tcW w:w="180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214857DE" w14:textId="77777777" w:rsidR="0020108C" w:rsidRPr="006765A2" w:rsidRDefault="0020108C" w:rsidP="00AC7F34">
            <w:pPr>
              <w:suppressAutoHyphens/>
              <w:autoSpaceDN w:val="0"/>
              <w:spacing w:after="0" w:line="240" w:lineRule="auto"/>
              <w:jc w:val="center"/>
              <w:textAlignment w:val="baseline"/>
              <w:rPr>
                <w:rFonts w:ascii="Garamond" w:eastAsia="Times New Roman" w:hAnsi="Garamond" w:cs="Times New Roman"/>
                <w:b/>
                <w:bCs/>
                <w:kern w:val="3"/>
                <w:sz w:val="18"/>
                <w:szCs w:val="18"/>
              </w:rPr>
            </w:pPr>
            <w:r w:rsidRPr="006765A2">
              <w:rPr>
                <w:rFonts w:ascii="Garamond" w:eastAsia="Times New Roman" w:hAnsi="Garamond" w:cs="Times New Roman"/>
                <w:b/>
                <w:bCs/>
                <w:kern w:val="3"/>
                <w:sz w:val="18"/>
                <w:szCs w:val="18"/>
              </w:rPr>
              <w:t>Partial Mastery</w:t>
            </w:r>
          </w:p>
          <w:p w14:paraId="6F5F9B83" w14:textId="77777777" w:rsidR="0020108C" w:rsidRPr="006765A2" w:rsidRDefault="0020108C" w:rsidP="00AC7F34">
            <w:pPr>
              <w:suppressAutoHyphens/>
              <w:autoSpaceDN w:val="0"/>
              <w:spacing w:after="0" w:line="240" w:lineRule="auto"/>
              <w:jc w:val="center"/>
              <w:textAlignment w:val="baseline"/>
              <w:rPr>
                <w:rFonts w:ascii="Garamond" w:eastAsia="Times New Roman" w:hAnsi="Garamond" w:cs="Times New Roman"/>
                <w:bCs/>
                <w:kern w:val="3"/>
                <w:sz w:val="18"/>
                <w:szCs w:val="18"/>
              </w:rPr>
            </w:pPr>
            <w:r w:rsidRPr="006765A2">
              <w:rPr>
                <w:rFonts w:ascii="Garamond" w:eastAsia="Times New Roman" w:hAnsi="Garamond" w:cs="Times New Roman"/>
                <w:b/>
                <w:bCs/>
                <w:kern w:val="3"/>
                <w:sz w:val="18"/>
                <w:szCs w:val="18"/>
              </w:rPr>
              <w:t>3</w:t>
            </w:r>
          </w:p>
        </w:tc>
        <w:tc>
          <w:tcPr>
            <w:tcW w:w="2160" w:type="dxa"/>
            <w:tcBorders>
              <w:top w:val="single" w:sz="4" w:space="0" w:color="auto"/>
              <w:left w:val="single" w:sz="4" w:space="0" w:color="auto"/>
              <w:bottom w:val="single" w:sz="4" w:space="0" w:color="auto"/>
              <w:right w:val="single" w:sz="4" w:space="0" w:color="auto"/>
            </w:tcBorders>
          </w:tcPr>
          <w:p w14:paraId="41DDF5D0" w14:textId="77777777" w:rsidR="0020108C" w:rsidRPr="006765A2" w:rsidRDefault="0020108C" w:rsidP="00AC7F34">
            <w:pPr>
              <w:suppressAutoHyphens/>
              <w:autoSpaceDN w:val="0"/>
              <w:spacing w:after="0" w:line="240" w:lineRule="auto"/>
              <w:jc w:val="center"/>
              <w:textAlignment w:val="baseline"/>
              <w:rPr>
                <w:rFonts w:ascii="Garamond" w:eastAsia="Times New Roman" w:hAnsi="Garamond" w:cs="Times New Roman"/>
                <w:b/>
                <w:bCs/>
                <w:kern w:val="3"/>
                <w:sz w:val="18"/>
                <w:szCs w:val="18"/>
              </w:rPr>
            </w:pPr>
            <w:r w:rsidRPr="006765A2">
              <w:rPr>
                <w:rFonts w:ascii="Garamond" w:eastAsia="Times New Roman" w:hAnsi="Garamond" w:cs="Times New Roman"/>
                <w:b/>
                <w:bCs/>
                <w:kern w:val="3"/>
                <w:sz w:val="18"/>
                <w:szCs w:val="18"/>
              </w:rPr>
              <w:t>Progressing</w:t>
            </w:r>
          </w:p>
          <w:p w14:paraId="7B2C04E6" w14:textId="77777777" w:rsidR="0020108C" w:rsidRPr="006765A2" w:rsidRDefault="0020108C" w:rsidP="00AC7F34">
            <w:pPr>
              <w:suppressAutoHyphens/>
              <w:autoSpaceDN w:val="0"/>
              <w:spacing w:after="0" w:line="240" w:lineRule="auto"/>
              <w:jc w:val="center"/>
              <w:textAlignment w:val="baseline"/>
              <w:rPr>
                <w:rFonts w:ascii="Garamond" w:eastAsia="Times New Roman" w:hAnsi="Garamond" w:cs="Times New Roman"/>
                <w:b/>
                <w:bCs/>
                <w:kern w:val="3"/>
                <w:sz w:val="18"/>
                <w:szCs w:val="18"/>
              </w:rPr>
            </w:pPr>
            <w:r w:rsidRPr="006765A2">
              <w:rPr>
                <w:rFonts w:ascii="Garamond" w:eastAsia="Times New Roman" w:hAnsi="Garamond" w:cs="Times New Roman"/>
                <w:b/>
                <w:bCs/>
                <w:kern w:val="3"/>
                <w:sz w:val="18"/>
                <w:szCs w:val="18"/>
              </w:rPr>
              <w:t>2</w:t>
            </w:r>
          </w:p>
        </w:tc>
        <w:tc>
          <w:tcPr>
            <w:tcW w:w="2070"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14:paraId="62C4F1AD" w14:textId="77777777" w:rsidR="0020108C" w:rsidRPr="006765A2" w:rsidRDefault="0020108C" w:rsidP="00AC7F34">
            <w:pPr>
              <w:suppressAutoHyphens/>
              <w:autoSpaceDN w:val="0"/>
              <w:spacing w:after="0" w:line="240" w:lineRule="auto"/>
              <w:jc w:val="center"/>
              <w:textAlignment w:val="baseline"/>
              <w:rPr>
                <w:rFonts w:ascii="Garamond" w:eastAsia="Times New Roman" w:hAnsi="Garamond" w:cs="Times New Roman"/>
                <w:b/>
                <w:bCs/>
                <w:kern w:val="3"/>
                <w:sz w:val="18"/>
                <w:szCs w:val="18"/>
              </w:rPr>
            </w:pPr>
            <w:r w:rsidRPr="006765A2">
              <w:rPr>
                <w:rFonts w:ascii="Garamond" w:eastAsia="Times New Roman" w:hAnsi="Garamond" w:cs="Times New Roman"/>
                <w:b/>
                <w:bCs/>
                <w:kern w:val="3"/>
                <w:sz w:val="18"/>
                <w:szCs w:val="18"/>
              </w:rPr>
              <w:t xml:space="preserve">Emerging </w:t>
            </w:r>
          </w:p>
          <w:p w14:paraId="38785915" w14:textId="77777777" w:rsidR="0020108C" w:rsidRPr="006765A2" w:rsidRDefault="0020108C" w:rsidP="00AC7F34">
            <w:pPr>
              <w:suppressAutoHyphens/>
              <w:autoSpaceDN w:val="0"/>
              <w:spacing w:after="0" w:line="240" w:lineRule="auto"/>
              <w:jc w:val="center"/>
              <w:textAlignment w:val="baseline"/>
              <w:rPr>
                <w:rFonts w:ascii="Garamond" w:eastAsia="Times New Roman" w:hAnsi="Garamond" w:cs="Times New Roman"/>
                <w:b/>
                <w:bCs/>
                <w:kern w:val="3"/>
                <w:sz w:val="18"/>
                <w:szCs w:val="18"/>
              </w:rPr>
            </w:pPr>
            <w:r w:rsidRPr="006765A2">
              <w:rPr>
                <w:rFonts w:ascii="Garamond" w:eastAsia="Times New Roman" w:hAnsi="Garamond" w:cs="Times New Roman"/>
                <w:b/>
                <w:bCs/>
                <w:kern w:val="3"/>
                <w:sz w:val="18"/>
                <w:szCs w:val="18"/>
              </w:rPr>
              <w:t>1</w:t>
            </w:r>
          </w:p>
        </w:tc>
      </w:tr>
      <w:tr w:rsidR="0020108C" w:rsidRPr="006765A2" w14:paraId="48ABD4AD" w14:textId="77777777" w:rsidTr="00211065">
        <w:trPr>
          <w:trHeight w:val="1754"/>
        </w:trPr>
        <w:tc>
          <w:tcPr>
            <w:tcW w:w="2102" w:type="dxa"/>
            <w:tcBorders>
              <w:top w:val="nil"/>
              <w:left w:val="single" w:sz="2" w:space="0" w:color="000000"/>
              <w:bottom w:val="single" w:sz="4" w:space="0" w:color="auto"/>
              <w:right w:val="nil"/>
            </w:tcBorders>
            <w:tcMar>
              <w:top w:w="55" w:type="dxa"/>
              <w:left w:w="55" w:type="dxa"/>
              <w:bottom w:w="55" w:type="dxa"/>
              <w:right w:w="55" w:type="dxa"/>
            </w:tcMar>
          </w:tcPr>
          <w:p w14:paraId="6634FA30" w14:textId="77777777" w:rsidR="0020108C" w:rsidRPr="006765A2" w:rsidRDefault="0020108C" w:rsidP="00AC7F34">
            <w:pPr>
              <w:rPr>
                <w:rFonts w:ascii="Garamond" w:eastAsia="Times New Roman" w:hAnsi="Garamond" w:cs="Times New Roman"/>
                <w:b/>
                <w:iCs/>
                <w:sz w:val="18"/>
                <w:szCs w:val="18"/>
              </w:rPr>
            </w:pPr>
            <w:r w:rsidRPr="006765A2">
              <w:rPr>
                <w:rFonts w:ascii="Garamond" w:eastAsia="Times New Roman" w:hAnsi="Garamond" w:cs="Times New Roman"/>
                <w:b/>
                <w:iCs/>
                <w:sz w:val="18"/>
                <w:szCs w:val="18"/>
              </w:rPr>
              <w:t>Cultural self- awareness</w:t>
            </w:r>
          </w:p>
        </w:tc>
        <w:tc>
          <w:tcPr>
            <w:tcW w:w="2790" w:type="dxa"/>
            <w:tcBorders>
              <w:top w:val="nil"/>
              <w:left w:val="single" w:sz="2" w:space="0" w:color="000000"/>
              <w:bottom w:val="single" w:sz="4" w:space="0" w:color="auto"/>
              <w:right w:val="nil"/>
            </w:tcBorders>
            <w:tcMar>
              <w:top w:w="55" w:type="dxa"/>
              <w:left w:w="55" w:type="dxa"/>
              <w:bottom w:w="55" w:type="dxa"/>
              <w:right w:w="55" w:type="dxa"/>
            </w:tcMar>
          </w:tcPr>
          <w:p w14:paraId="196EECB7" w14:textId="77777777" w:rsidR="0020108C" w:rsidRPr="006765A2" w:rsidRDefault="0020108C" w:rsidP="00AC7F34">
            <w:pPr>
              <w:rPr>
                <w:rFonts w:ascii="Garamond" w:eastAsia="Times New Roman" w:hAnsi="Garamond" w:cs="Times New Roman"/>
                <w:sz w:val="18"/>
                <w:szCs w:val="18"/>
              </w:rPr>
            </w:pPr>
            <w:r w:rsidRPr="006765A2">
              <w:rPr>
                <w:rFonts w:ascii="Garamond" w:eastAsia="Times New Roman" w:hAnsi="Garamond" w:cs="Times New Roman"/>
                <w:sz w:val="18"/>
                <w:szCs w:val="18"/>
              </w:rPr>
              <w:t>Articulates insights into own cultural rules and biases (e.g. seeking complexity; aware of how her/his experiences have shaped these rules, and how to recognize and respond to cultural biases, resulting in a shift in self-description.)</w:t>
            </w:r>
          </w:p>
        </w:tc>
        <w:tc>
          <w:tcPr>
            <w:tcW w:w="1800" w:type="dxa"/>
            <w:tcBorders>
              <w:top w:val="nil"/>
              <w:left w:val="single" w:sz="2" w:space="0" w:color="000000"/>
              <w:bottom w:val="single" w:sz="4" w:space="0" w:color="auto"/>
              <w:right w:val="nil"/>
            </w:tcBorders>
            <w:tcMar>
              <w:top w:w="55" w:type="dxa"/>
              <w:left w:w="55" w:type="dxa"/>
              <w:bottom w:w="55" w:type="dxa"/>
              <w:right w:w="55" w:type="dxa"/>
            </w:tcMar>
          </w:tcPr>
          <w:p w14:paraId="4F7BE3D3" w14:textId="77777777" w:rsidR="0020108C" w:rsidRPr="006765A2" w:rsidRDefault="0020108C" w:rsidP="00AC7F34">
            <w:pPr>
              <w:suppressAutoHyphens/>
              <w:autoSpaceDN w:val="0"/>
              <w:spacing w:after="0" w:line="240" w:lineRule="auto"/>
              <w:textAlignment w:val="baseline"/>
              <w:rPr>
                <w:rFonts w:ascii="Garamond" w:eastAsia="Times New Roman" w:hAnsi="Garamond" w:cs="Times New Roman"/>
                <w:bCs/>
                <w:kern w:val="3"/>
                <w:sz w:val="18"/>
                <w:szCs w:val="18"/>
              </w:rPr>
            </w:pPr>
            <w:r w:rsidRPr="006765A2">
              <w:rPr>
                <w:rFonts w:ascii="Garamond" w:eastAsia="Times New Roman" w:hAnsi="Garamond" w:cs="Times New Roman"/>
                <w:bCs/>
                <w:kern w:val="3"/>
                <w:sz w:val="18"/>
                <w:szCs w:val="18"/>
              </w:rPr>
              <w:t>Recognizes new perspectives about  own cultural rules and biases (e.g. not looking for sameness; comfortable with the complexities that new perspectives offer.)</w:t>
            </w:r>
          </w:p>
        </w:tc>
        <w:tc>
          <w:tcPr>
            <w:tcW w:w="2160" w:type="dxa"/>
            <w:tcBorders>
              <w:top w:val="nil"/>
              <w:left w:val="single" w:sz="2" w:space="0" w:color="000000"/>
              <w:bottom w:val="single" w:sz="4" w:space="0" w:color="auto"/>
              <w:right w:val="nil"/>
            </w:tcBorders>
            <w:tcMar>
              <w:top w:w="55" w:type="dxa"/>
              <w:left w:w="55" w:type="dxa"/>
              <w:bottom w:w="55" w:type="dxa"/>
              <w:right w:w="55" w:type="dxa"/>
            </w:tcMar>
          </w:tcPr>
          <w:p w14:paraId="5EDFEA18" w14:textId="77777777" w:rsidR="0020108C" w:rsidRPr="006765A2" w:rsidRDefault="0020108C" w:rsidP="00AC7F34">
            <w:pPr>
              <w:rPr>
                <w:rFonts w:ascii="Garamond" w:eastAsia="Times New Roman" w:hAnsi="Garamond" w:cs="Times New Roman"/>
                <w:sz w:val="18"/>
                <w:szCs w:val="18"/>
              </w:rPr>
            </w:pPr>
            <w:r w:rsidRPr="006765A2">
              <w:rPr>
                <w:rFonts w:ascii="Garamond" w:eastAsia="Times New Roman" w:hAnsi="Garamond" w:cs="Times New Roman"/>
                <w:sz w:val="18"/>
                <w:szCs w:val="18"/>
              </w:rPr>
              <w:t>Identifies own cultural rules and biases (e.g. with a strong preference for those rules shared with own cultural group and seeks the same in others.)</w:t>
            </w:r>
          </w:p>
        </w:tc>
        <w:tc>
          <w:tcPr>
            <w:tcW w:w="2070" w:type="dxa"/>
            <w:tcBorders>
              <w:top w:val="nil"/>
              <w:left w:val="single" w:sz="2" w:space="0" w:color="000000"/>
              <w:bottom w:val="single" w:sz="4" w:space="0" w:color="auto"/>
              <w:right w:val="single" w:sz="2" w:space="0" w:color="000000"/>
            </w:tcBorders>
            <w:tcMar>
              <w:top w:w="55" w:type="dxa"/>
              <w:left w:w="55" w:type="dxa"/>
              <w:bottom w:w="55" w:type="dxa"/>
              <w:right w:w="55" w:type="dxa"/>
            </w:tcMar>
          </w:tcPr>
          <w:p w14:paraId="4F248FC2" w14:textId="77777777" w:rsidR="0020108C" w:rsidRPr="006765A2" w:rsidRDefault="0020108C" w:rsidP="00AC7F34">
            <w:pPr>
              <w:rPr>
                <w:rFonts w:ascii="Garamond" w:eastAsia="Times New Roman" w:hAnsi="Garamond" w:cs="Times New Roman"/>
                <w:sz w:val="18"/>
                <w:szCs w:val="18"/>
              </w:rPr>
            </w:pPr>
            <w:r w:rsidRPr="006765A2">
              <w:rPr>
                <w:rFonts w:ascii="Garamond" w:eastAsia="Times New Roman" w:hAnsi="Garamond" w:cs="Times New Roman"/>
                <w:sz w:val="18"/>
                <w:szCs w:val="18"/>
              </w:rPr>
              <w:t>Shows minimal awareness of own cultural rules and biases (even those shared with own cultural group(s)) (e.g. uncomfortable with identifying possible cultural differences with others.)</w:t>
            </w:r>
          </w:p>
        </w:tc>
      </w:tr>
      <w:tr w:rsidR="0020108C" w:rsidRPr="006765A2" w14:paraId="74110DA7" w14:textId="77777777" w:rsidTr="00BA5142">
        <w:trPr>
          <w:trHeight w:val="2051"/>
        </w:trPr>
        <w:tc>
          <w:tcPr>
            <w:tcW w:w="2102" w:type="dxa"/>
            <w:tcBorders>
              <w:top w:val="nil"/>
              <w:left w:val="single" w:sz="2" w:space="0" w:color="000000"/>
              <w:bottom w:val="single" w:sz="4" w:space="0" w:color="auto"/>
              <w:right w:val="nil"/>
            </w:tcBorders>
            <w:tcMar>
              <w:top w:w="55" w:type="dxa"/>
              <w:left w:w="55" w:type="dxa"/>
              <w:bottom w:w="55" w:type="dxa"/>
              <w:right w:w="55" w:type="dxa"/>
            </w:tcMar>
          </w:tcPr>
          <w:p w14:paraId="030ACA77" w14:textId="77777777" w:rsidR="0020108C" w:rsidRPr="006765A2" w:rsidRDefault="0020108C" w:rsidP="00AC7F34">
            <w:pPr>
              <w:rPr>
                <w:rFonts w:ascii="Garamond" w:eastAsia="Times New Roman" w:hAnsi="Garamond" w:cs="Times New Roman"/>
                <w:b/>
                <w:iCs/>
                <w:sz w:val="18"/>
                <w:szCs w:val="18"/>
              </w:rPr>
            </w:pPr>
            <w:r w:rsidRPr="006765A2">
              <w:rPr>
                <w:rFonts w:ascii="Garamond" w:eastAsia="Times New Roman" w:hAnsi="Garamond" w:cs="Times New Roman"/>
                <w:b/>
                <w:iCs/>
                <w:sz w:val="18"/>
                <w:szCs w:val="18"/>
              </w:rPr>
              <w:t>Knowledge of cultural worldview frameworks</w:t>
            </w:r>
          </w:p>
        </w:tc>
        <w:tc>
          <w:tcPr>
            <w:tcW w:w="2790" w:type="dxa"/>
            <w:tcBorders>
              <w:top w:val="nil"/>
              <w:left w:val="single" w:sz="2" w:space="0" w:color="000000"/>
              <w:bottom w:val="single" w:sz="4" w:space="0" w:color="auto"/>
              <w:right w:val="nil"/>
            </w:tcBorders>
            <w:tcMar>
              <w:top w:w="55" w:type="dxa"/>
              <w:left w:w="55" w:type="dxa"/>
              <w:bottom w:w="55" w:type="dxa"/>
              <w:right w:w="55" w:type="dxa"/>
            </w:tcMar>
          </w:tcPr>
          <w:p w14:paraId="5005F3FF" w14:textId="77777777" w:rsidR="0020108C" w:rsidRPr="006765A2" w:rsidRDefault="0020108C" w:rsidP="00AC7F34">
            <w:pPr>
              <w:rPr>
                <w:rFonts w:ascii="Garamond" w:eastAsia="Times New Roman" w:hAnsi="Garamond" w:cs="Times New Roman"/>
                <w:sz w:val="18"/>
                <w:szCs w:val="18"/>
              </w:rPr>
            </w:pPr>
            <w:r w:rsidRPr="006765A2">
              <w:rPr>
                <w:rFonts w:ascii="Garamond" w:eastAsia="Times New Roman" w:hAnsi="Garamond" w:cs="Times New Roman"/>
                <w:sz w:val="18"/>
                <w:szCs w:val="18"/>
              </w:rPr>
              <w:t>Demonstrates sophisticated understanding of the complexity of elements important to members of another culture in relation to its history, values, politics, communication styles, economy, or beliefs and practices.</w:t>
            </w:r>
          </w:p>
        </w:tc>
        <w:tc>
          <w:tcPr>
            <w:tcW w:w="1800" w:type="dxa"/>
            <w:tcBorders>
              <w:top w:val="nil"/>
              <w:left w:val="single" w:sz="2" w:space="0" w:color="000000"/>
              <w:bottom w:val="single" w:sz="4" w:space="0" w:color="auto"/>
              <w:right w:val="nil"/>
            </w:tcBorders>
            <w:tcMar>
              <w:top w:w="55" w:type="dxa"/>
              <w:left w:w="55" w:type="dxa"/>
              <w:bottom w:w="55" w:type="dxa"/>
              <w:right w:w="55" w:type="dxa"/>
            </w:tcMar>
          </w:tcPr>
          <w:p w14:paraId="0F6E6365" w14:textId="77777777" w:rsidR="0020108C" w:rsidRPr="006765A2" w:rsidRDefault="0020108C" w:rsidP="00AC7F34">
            <w:pPr>
              <w:suppressAutoHyphens/>
              <w:autoSpaceDN w:val="0"/>
              <w:spacing w:after="0" w:line="240" w:lineRule="auto"/>
              <w:textAlignment w:val="baseline"/>
              <w:rPr>
                <w:rFonts w:ascii="Garamond" w:eastAsia="Times New Roman" w:hAnsi="Garamond" w:cs="Times New Roman"/>
                <w:bCs/>
                <w:kern w:val="3"/>
                <w:sz w:val="18"/>
                <w:szCs w:val="18"/>
              </w:rPr>
            </w:pPr>
            <w:r w:rsidRPr="006765A2">
              <w:rPr>
                <w:rFonts w:ascii="Garamond" w:eastAsia="Times New Roman" w:hAnsi="Garamond" w:cs="Times New Roman"/>
                <w:bCs/>
                <w:kern w:val="3"/>
                <w:sz w:val="18"/>
                <w:szCs w:val="18"/>
              </w:rPr>
              <w:t>Demonstrates adequate understanding of the complexity of elements important to members of another culture in relation to its history, values, politics, communication styles, economy, or beliefs and practices.</w:t>
            </w:r>
          </w:p>
        </w:tc>
        <w:tc>
          <w:tcPr>
            <w:tcW w:w="2160" w:type="dxa"/>
            <w:tcBorders>
              <w:top w:val="nil"/>
              <w:left w:val="single" w:sz="2" w:space="0" w:color="000000"/>
              <w:bottom w:val="single" w:sz="4" w:space="0" w:color="auto"/>
              <w:right w:val="nil"/>
            </w:tcBorders>
            <w:tcMar>
              <w:top w:w="55" w:type="dxa"/>
              <w:left w:w="55" w:type="dxa"/>
              <w:bottom w:w="55" w:type="dxa"/>
              <w:right w:w="55" w:type="dxa"/>
            </w:tcMar>
          </w:tcPr>
          <w:p w14:paraId="18E7D76F" w14:textId="77777777" w:rsidR="0020108C" w:rsidRPr="006765A2" w:rsidRDefault="0020108C" w:rsidP="00AC7F34">
            <w:pPr>
              <w:rPr>
                <w:rFonts w:ascii="Garamond" w:eastAsia="Times New Roman" w:hAnsi="Garamond" w:cs="Times New Roman"/>
                <w:sz w:val="18"/>
                <w:szCs w:val="18"/>
              </w:rPr>
            </w:pPr>
            <w:r w:rsidRPr="006765A2">
              <w:rPr>
                <w:rFonts w:ascii="Garamond" w:eastAsia="Times New Roman" w:hAnsi="Garamond" w:cs="Times New Roman"/>
                <w:sz w:val="18"/>
                <w:szCs w:val="18"/>
              </w:rPr>
              <w:t>Demonstrates partial understanding of the complexity of elements important to members of another culture in relation to its history, values, politics, communication styles, economy, or beliefs and practices.</w:t>
            </w:r>
          </w:p>
        </w:tc>
        <w:tc>
          <w:tcPr>
            <w:tcW w:w="2070" w:type="dxa"/>
            <w:tcBorders>
              <w:top w:val="nil"/>
              <w:left w:val="single" w:sz="2" w:space="0" w:color="000000"/>
              <w:bottom w:val="single" w:sz="4" w:space="0" w:color="auto"/>
              <w:right w:val="single" w:sz="2" w:space="0" w:color="000000"/>
            </w:tcBorders>
            <w:tcMar>
              <w:top w:w="55" w:type="dxa"/>
              <w:left w:w="55" w:type="dxa"/>
              <w:bottom w:w="55" w:type="dxa"/>
              <w:right w:w="55" w:type="dxa"/>
            </w:tcMar>
          </w:tcPr>
          <w:p w14:paraId="11408A94" w14:textId="77777777" w:rsidR="0020108C" w:rsidRPr="006765A2" w:rsidRDefault="0020108C" w:rsidP="00AC7F34">
            <w:pPr>
              <w:rPr>
                <w:rFonts w:ascii="Garamond" w:eastAsia="Times New Roman" w:hAnsi="Garamond" w:cs="Times New Roman"/>
                <w:sz w:val="18"/>
                <w:szCs w:val="18"/>
              </w:rPr>
            </w:pPr>
            <w:r w:rsidRPr="006765A2">
              <w:rPr>
                <w:rFonts w:ascii="Garamond" w:eastAsia="Times New Roman" w:hAnsi="Garamond" w:cs="Times New Roman"/>
                <w:sz w:val="18"/>
                <w:szCs w:val="18"/>
              </w:rPr>
              <w:t>Demonstrates surface understanding of the complexity of elements important to members of another culture in relation to its history, values, politics, communication styles, economy, or beliefs and practices.</w:t>
            </w:r>
          </w:p>
        </w:tc>
      </w:tr>
      <w:tr w:rsidR="0020108C" w:rsidRPr="006765A2" w14:paraId="4639E624" w14:textId="77777777" w:rsidTr="00BA5142">
        <w:trPr>
          <w:trHeight w:val="1466"/>
        </w:trPr>
        <w:tc>
          <w:tcPr>
            <w:tcW w:w="2102" w:type="dxa"/>
            <w:tcBorders>
              <w:top w:val="nil"/>
              <w:left w:val="single" w:sz="2" w:space="0" w:color="000000"/>
              <w:bottom w:val="single" w:sz="4" w:space="0" w:color="auto"/>
              <w:right w:val="nil"/>
            </w:tcBorders>
            <w:tcMar>
              <w:top w:w="55" w:type="dxa"/>
              <w:left w:w="55" w:type="dxa"/>
              <w:bottom w:w="55" w:type="dxa"/>
              <w:right w:w="55" w:type="dxa"/>
            </w:tcMar>
          </w:tcPr>
          <w:p w14:paraId="4D45C138" w14:textId="77777777" w:rsidR="0020108C" w:rsidRPr="006765A2" w:rsidRDefault="0020108C" w:rsidP="00AC7F34">
            <w:pPr>
              <w:rPr>
                <w:rFonts w:ascii="Garamond" w:eastAsia="Times New Roman" w:hAnsi="Garamond" w:cs="Times New Roman"/>
                <w:b/>
                <w:iCs/>
                <w:sz w:val="18"/>
                <w:szCs w:val="18"/>
              </w:rPr>
            </w:pPr>
            <w:r w:rsidRPr="006765A2">
              <w:rPr>
                <w:rFonts w:ascii="Garamond" w:eastAsia="Times New Roman" w:hAnsi="Garamond" w:cs="Times New Roman"/>
                <w:b/>
                <w:iCs/>
                <w:sz w:val="18"/>
                <w:szCs w:val="18"/>
              </w:rPr>
              <w:t>Empathy</w:t>
            </w:r>
          </w:p>
        </w:tc>
        <w:tc>
          <w:tcPr>
            <w:tcW w:w="2790" w:type="dxa"/>
            <w:tcBorders>
              <w:top w:val="nil"/>
              <w:left w:val="single" w:sz="2" w:space="0" w:color="000000"/>
              <w:bottom w:val="single" w:sz="4" w:space="0" w:color="auto"/>
              <w:right w:val="nil"/>
            </w:tcBorders>
            <w:tcMar>
              <w:top w:w="55" w:type="dxa"/>
              <w:left w:w="55" w:type="dxa"/>
              <w:bottom w:w="55" w:type="dxa"/>
              <w:right w:w="55" w:type="dxa"/>
            </w:tcMar>
          </w:tcPr>
          <w:p w14:paraId="08125D6F" w14:textId="77777777" w:rsidR="0020108C" w:rsidRPr="006765A2" w:rsidRDefault="0020108C" w:rsidP="00AC7F34">
            <w:pPr>
              <w:rPr>
                <w:rFonts w:ascii="Garamond" w:eastAsia="Times New Roman" w:hAnsi="Garamond" w:cs="Times New Roman"/>
                <w:sz w:val="18"/>
                <w:szCs w:val="18"/>
              </w:rPr>
            </w:pPr>
            <w:r w:rsidRPr="006765A2">
              <w:rPr>
                <w:rFonts w:ascii="Garamond" w:eastAsia="Times New Roman" w:hAnsi="Garamond" w:cs="Times New Roman"/>
                <w:sz w:val="18"/>
                <w:szCs w:val="18"/>
              </w:rPr>
              <w:t>Interprets intercultural experience from the perspectives of own and more than one worldview and demonstrates ability to act in a supportive manner that recognizes the feelings of another cultural group.</w:t>
            </w:r>
          </w:p>
        </w:tc>
        <w:tc>
          <w:tcPr>
            <w:tcW w:w="1800" w:type="dxa"/>
            <w:tcBorders>
              <w:top w:val="nil"/>
              <w:left w:val="single" w:sz="2" w:space="0" w:color="000000"/>
              <w:bottom w:val="single" w:sz="4" w:space="0" w:color="auto"/>
              <w:right w:val="nil"/>
            </w:tcBorders>
            <w:tcMar>
              <w:top w:w="55" w:type="dxa"/>
              <w:left w:w="55" w:type="dxa"/>
              <w:bottom w:w="55" w:type="dxa"/>
              <w:right w:w="55" w:type="dxa"/>
            </w:tcMar>
          </w:tcPr>
          <w:p w14:paraId="439727DE" w14:textId="77777777" w:rsidR="0020108C" w:rsidRPr="006765A2" w:rsidRDefault="0020108C" w:rsidP="00AC7F34">
            <w:pPr>
              <w:suppressAutoHyphens/>
              <w:autoSpaceDN w:val="0"/>
              <w:spacing w:after="0" w:line="240" w:lineRule="auto"/>
              <w:textAlignment w:val="baseline"/>
              <w:rPr>
                <w:rFonts w:ascii="Garamond" w:eastAsia="Times New Roman" w:hAnsi="Garamond" w:cs="Times New Roman"/>
                <w:bCs/>
                <w:kern w:val="3"/>
                <w:sz w:val="18"/>
                <w:szCs w:val="18"/>
              </w:rPr>
            </w:pPr>
            <w:r w:rsidRPr="006765A2">
              <w:rPr>
                <w:rFonts w:ascii="Garamond" w:eastAsia="Times New Roman" w:hAnsi="Garamond" w:cs="Times New Roman"/>
                <w:bCs/>
                <w:kern w:val="3"/>
                <w:sz w:val="18"/>
                <w:szCs w:val="18"/>
              </w:rPr>
              <w:t>Recognizes intellectual and emotional dimensions of more than one worldview and sometimes uses more than one worldview in interactions.</w:t>
            </w:r>
          </w:p>
        </w:tc>
        <w:tc>
          <w:tcPr>
            <w:tcW w:w="2160" w:type="dxa"/>
            <w:tcBorders>
              <w:top w:val="nil"/>
              <w:left w:val="single" w:sz="2" w:space="0" w:color="000000"/>
              <w:bottom w:val="single" w:sz="4" w:space="0" w:color="auto"/>
              <w:right w:val="nil"/>
            </w:tcBorders>
            <w:tcMar>
              <w:top w:w="55" w:type="dxa"/>
              <w:left w:w="55" w:type="dxa"/>
              <w:bottom w:w="55" w:type="dxa"/>
              <w:right w:w="55" w:type="dxa"/>
            </w:tcMar>
          </w:tcPr>
          <w:p w14:paraId="18E14080" w14:textId="77777777" w:rsidR="0020108C" w:rsidRPr="006765A2" w:rsidRDefault="0020108C" w:rsidP="00AC7F34">
            <w:pPr>
              <w:rPr>
                <w:rFonts w:ascii="Garamond" w:eastAsia="Times New Roman" w:hAnsi="Garamond" w:cs="Times New Roman"/>
                <w:sz w:val="18"/>
                <w:szCs w:val="18"/>
              </w:rPr>
            </w:pPr>
            <w:r w:rsidRPr="006765A2">
              <w:rPr>
                <w:rFonts w:ascii="Garamond" w:eastAsia="Times New Roman" w:hAnsi="Garamond" w:cs="Times New Roman"/>
                <w:sz w:val="18"/>
                <w:szCs w:val="18"/>
              </w:rPr>
              <w:t>Identifies components of other cultural perspectives but responds in all situations with own worldview.</w:t>
            </w:r>
          </w:p>
        </w:tc>
        <w:tc>
          <w:tcPr>
            <w:tcW w:w="2070" w:type="dxa"/>
            <w:tcBorders>
              <w:top w:val="nil"/>
              <w:left w:val="single" w:sz="2" w:space="0" w:color="000000"/>
              <w:bottom w:val="single" w:sz="4" w:space="0" w:color="auto"/>
              <w:right w:val="single" w:sz="2" w:space="0" w:color="000000"/>
            </w:tcBorders>
            <w:tcMar>
              <w:top w:w="55" w:type="dxa"/>
              <w:left w:w="55" w:type="dxa"/>
              <w:bottom w:w="55" w:type="dxa"/>
              <w:right w:w="55" w:type="dxa"/>
            </w:tcMar>
          </w:tcPr>
          <w:p w14:paraId="1474219B" w14:textId="77777777" w:rsidR="0020108C" w:rsidRPr="006765A2" w:rsidRDefault="0020108C" w:rsidP="00AC7F34">
            <w:pPr>
              <w:rPr>
                <w:rFonts w:ascii="Garamond" w:eastAsia="Times New Roman" w:hAnsi="Garamond" w:cs="Times New Roman"/>
                <w:sz w:val="18"/>
                <w:szCs w:val="18"/>
              </w:rPr>
            </w:pPr>
            <w:r w:rsidRPr="006765A2">
              <w:rPr>
                <w:rFonts w:ascii="Garamond" w:eastAsia="Times New Roman" w:hAnsi="Garamond" w:cs="Times New Roman"/>
                <w:sz w:val="18"/>
                <w:szCs w:val="18"/>
              </w:rPr>
              <w:t>Views the experience of others but does so through own cultural worldview.</w:t>
            </w:r>
          </w:p>
        </w:tc>
      </w:tr>
      <w:tr w:rsidR="0020108C" w:rsidRPr="006765A2" w14:paraId="6DA4BC4C" w14:textId="77777777" w:rsidTr="00211065">
        <w:trPr>
          <w:trHeight w:val="2519"/>
        </w:trPr>
        <w:tc>
          <w:tcPr>
            <w:tcW w:w="2102" w:type="dxa"/>
            <w:tcBorders>
              <w:top w:val="nil"/>
              <w:left w:val="single" w:sz="2" w:space="0" w:color="000000"/>
              <w:bottom w:val="single" w:sz="4" w:space="0" w:color="auto"/>
              <w:right w:val="nil"/>
            </w:tcBorders>
            <w:tcMar>
              <w:top w:w="55" w:type="dxa"/>
              <w:left w:w="55" w:type="dxa"/>
              <w:bottom w:w="55" w:type="dxa"/>
              <w:right w:w="55" w:type="dxa"/>
            </w:tcMar>
          </w:tcPr>
          <w:p w14:paraId="363EBAB6" w14:textId="77777777" w:rsidR="0020108C" w:rsidRPr="006765A2" w:rsidRDefault="0020108C" w:rsidP="00AC7F34">
            <w:pPr>
              <w:rPr>
                <w:rFonts w:ascii="Garamond" w:eastAsia="Times New Roman" w:hAnsi="Garamond" w:cs="Times New Roman"/>
                <w:b/>
                <w:iCs/>
                <w:sz w:val="18"/>
                <w:szCs w:val="18"/>
              </w:rPr>
            </w:pPr>
            <w:r w:rsidRPr="006765A2">
              <w:rPr>
                <w:rFonts w:ascii="Garamond" w:eastAsia="Times New Roman" w:hAnsi="Garamond" w:cs="Times New Roman"/>
                <w:b/>
                <w:iCs/>
                <w:sz w:val="18"/>
                <w:szCs w:val="18"/>
              </w:rPr>
              <w:t>Verbal and nonverbal communication</w:t>
            </w:r>
          </w:p>
        </w:tc>
        <w:tc>
          <w:tcPr>
            <w:tcW w:w="2790" w:type="dxa"/>
            <w:tcBorders>
              <w:top w:val="nil"/>
              <w:left w:val="single" w:sz="2" w:space="0" w:color="000000"/>
              <w:bottom w:val="single" w:sz="4" w:space="0" w:color="auto"/>
              <w:right w:val="nil"/>
            </w:tcBorders>
            <w:tcMar>
              <w:top w:w="55" w:type="dxa"/>
              <w:left w:w="55" w:type="dxa"/>
              <w:bottom w:w="55" w:type="dxa"/>
              <w:right w:w="55" w:type="dxa"/>
            </w:tcMar>
          </w:tcPr>
          <w:p w14:paraId="1F8DA479" w14:textId="77777777" w:rsidR="0020108C" w:rsidRPr="006765A2" w:rsidRDefault="0020108C" w:rsidP="00AC7F34">
            <w:pPr>
              <w:rPr>
                <w:rFonts w:ascii="Garamond" w:eastAsia="Times New Roman" w:hAnsi="Garamond" w:cs="Times New Roman"/>
                <w:sz w:val="18"/>
                <w:szCs w:val="18"/>
              </w:rPr>
            </w:pPr>
            <w:r w:rsidRPr="006765A2">
              <w:rPr>
                <w:rFonts w:ascii="Garamond" w:eastAsia="Times New Roman" w:hAnsi="Garamond" w:cs="Times New Roman"/>
                <w:sz w:val="18"/>
                <w:szCs w:val="18"/>
              </w:rPr>
              <w:t>Articulates a complex understanding of cultural differences in verbal and nonverbal communication (e.g., demonstrates understanding of the degree to which people use physical contact while communicating in different cultures or use direct/indirect and explicit/implicit meanings) and is able to skillfully negotiate a shared understanding based on those differences.</w:t>
            </w:r>
          </w:p>
        </w:tc>
        <w:tc>
          <w:tcPr>
            <w:tcW w:w="1800" w:type="dxa"/>
            <w:tcBorders>
              <w:top w:val="nil"/>
              <w:left w:val="single" w:sz="2" w:space="0" w:color="000000"/>
              <w:bottom w:val="single" w:sz="4" w:space="0" w:color="auto"/>
              <w:right w:val="nil"/>
            </w:tcBorders>
            <w:tcMar>
              <w:top w:w="55" w:type="dxa"/>
              <w:left w:w="55" w:type="dxa"/>
              <w:bottom w:w="55" w:type="dxa"/>
              <w:right w:w="55" w:type="dxa"/>
            </w:tcMar>
          </w:tcPr>
          <w:p w14:paraId="17EB6CF5" w14:textId="77777777" w:rsidR="0020108C" w:rsidRPr="006765A2" w:rsidRDefault="0020108C" w:rsidP="00AC7F34">
            <w:pPr>
              <w:suppressAutoHyphens/>
              <w:autoSpaceDN w:val="0"/>
              <w:spacing w:after="0" w:line="240" w:lineRule="auto"/>
              <w:textAlignment w:val="baseline"/>
              <w:rPr>
                <w:rFonts w:ascii="Garamond" w:eastAsia="Times New Roman" w:hAnsi="Garamond" w:cs="Times New Roman"/>
                <w:bCs/>
                <w:kern w:val="3"/>
                <w:sz w:val="18"/>
                <w:szCs w:val="18"/>
              </w:rPr>
            </w:pPr>
            <w:r w:rsidRPr="006765A2">
              <w:rPr>
                <w:rFonts w:ascii="Garamond" w:eastAsia="Times New Roman" w:hAnsi="Garamond" w:cs="Times New Roman"/>
                <w:bCs/>
                <w:kern w:val="3"/>
                <w:sz w:val="18"/>
                <w:szCs w:val="18"/>
              </w:rPr>
              <w:t>Recognizes and participates in cultural differences in verbal and nonverbal communication and begins to negotiate a shared understanding based on those differences.</w:t>
            </w:r>
          </w:p>
        </w:tc>
        <w:tc>
          <w:tcPr>
            <w:tcW w:w="2160" w:type="dxa"/>
            <w:tcBorders>
              <w:top w:val="nil"/>
              <w:left w:val="single" w:sz="2" w:space="0" w:color="000000"/>
              <w:bottom w:val="single" w:sz="4" w:space="0" w:color="auto"/>
              <w:right w:val="nil"/>
            </w:tcBorders>
            <w:tcMar>
              <w:top w:w="55" w:type="dxa"/>
              <w:left w:w="55" w:type="dxa"/>
              <w:bottom w:w="55" w:type="dxa"/>
              <w:right w:w="55" w:type="dxa"/>
            </w:tcMar>
          </w:tcPr>
          <w:p w14:paraId="3DBFB2EB" w14:textId="77777777" w:rsidR="0020108C" w:rsidRPr="006765A2" w:rsidRDefault="0020108C" w:rsidP="00AC7F34">
            <w:pPr>
              <w:rPr>
                <w:rFonts w:ascii="Garamond" w:eastAsia="Times New Roman" w:hAnsi="Garamond" w:cs="Times New Roman"/>
                <w:sz w:val="18"/>
                <w:szCs w:val="18"/>
              </w:rPr>
            </w:pPr>
            <w:r w:rsidRPr="006765A2">
              <w:rPr>
                <w:rFonts w:ascii="Garamond" w:eastAsia="Times New Roman" w:hAnsi="Garamond" w:cs="Times New Roman"/>
                <w:sz w:val="18"/>
                <w:szCs w:val="18"/>
              </w:rPr>
              <w:t>Identifies some cultural differences in verbal and nonverbal communication and is aware that misunderstandings can occur based on those differences but is still unable to negotiate a shared understanding.</w:t>
            </w:r>
          </w:p>
        </w:tc>
        <w:tc>
          <w:tcPr>
            <w:tcW w:w="2070" w:type="dxa"/>
            <w:tcBorders>
              <w:top w:val="nil"/>
              <w:left w:val="single" w:sz="2" w:space="0" w:color="000000"/>
              <w:bottom w:val="single" w:sz="4" w:space="0" w:color="auto"/>
              <w:right w:val="single" w:sz="2" w:space="0" w:color="000000"/>
            </w:tcBorders>
            <w:tcMar>
              <w:top w:w="55" w:type="dxa"/>
              <w:left w:w="55" w:type="dxa"/>
              <w:bottom w:w="55" w:type="dxa"/>
              <w:right w:w="55" w:type="dxa"/>
            </w:tcMar>
          </w:tcPr>
          <w:p w14:paraId="7E3FB8E2" w14:textId="77777777" w:rsidR="0020108C" w:rsidRPr="006765A2" w:rsidRDefault="0020108C" w:rsidP="00AC7F34">
            <w:pPr>
              <w:rPr>
                <w:rFonts w:ascii="Garamond" w:eastAsia="Times New Roman" w:hAnsi="Garamond" w:cs="Times New Roman"/>
                <w:sz w:val="18"/>
                <w:szCs w:val="18"/>
              </w:rPr>
            </w:pPr>
            <w:r w:rsidRPr="006765A2">
              <w:rPr>
                <w:rFonts w:ascii="Garamond" w:eastAsia="Times New Roman" w:hAnsi="Garamond" w:cs="Times New Roman"/>
                <w:sz w:val="18"/>
                <w:szCs w:val="18"/>
              </w:rPr>
              <w:t>Has a minimal level of understanding of cultural differences in verbal and nonverbal communication; is unable to negotiate a shared understanding.</w:t>
            </w:r>
          </w:p>
        </w:tc>
      </w:tr>
      <w:tr w:rsidR="0020108C" w:rsidRPr="006765A2" w14:paraId="59115C7E" w14:textId="77777777" w:rsidTr="00211065">
        <w:trPr>
          <w:trHeight w:val="922"/>
        </w:trPr>
        <w:tc>
          <w:tcPr>
            <w:tcW w:w="2102" w:type="dxa"/>
            <w:tcBorders>
              <w:top w:val="nil"/>
              <w:left w:val="single" w:sz="2" w:space="0" w:color="000000"/>
              <w:bottom w:val="single" w:sz="4" w:space="0" w:color="auto"/>
              <w:right w:val="nil"/>
            </w:tcBorders>
            <w:tcMar>
              <w:top w:w="55" w:type="dxa"/>
              <w:left w:w="55" w:type="dxa"/>
              <w:bottom w:w="55" w:type="dxa"/>
              <w:right w:w="55" w:type="dxa"/>
            </w:tcMar>
          </w:tcPr>
          <w:p w14:paraId="63D895BC" w14:textId="77777777" w:rsidR="0020108C" w:rsidRPr="006765A2" w:rsidRDefault="0020108C" w:rsidP="00AC7F34">
            <w:pPr>
              <w:rPr>
                <w:rFonts w:ascii="Garamond" w:eastAsia="Times New Roman" w:hAnsi="Garamond" w:cs="Times New Roman"/>
                <w:b/>
                <w:iCs/>
                <w:sz w:val="18"/>
                <w:szCs w:val="18"/>
              </w:rPr>
            </w:pPr>
            <w:r w:rsidRPr="006765A2">
              <w:rPr>
                <w:rFonts w:ascii="Garamond" w:eastAsia="Times New Roman" w:hAnsi="Garamond" w:cs="Times New Roman"/>
                <w:b/>
                <w:iCs/>
                <w:sz w:val="18"/>
                <w:szCs w:val="18"/>
              </w:rPr>
              <w:t>Curiosity</w:t>
            </w:r>
          </w:p>
        </w:tc>
        <w:tc>
          <w:tcPr>
            <w:tcW w:w="2790" w:type="dxa"/>
            <w:tcBorders>
              <w:top w:val="nil"/>
              <w:left w:val="single" w:sz="2" w:space="0" w:color="000000"/>
              <w:bottom w:val="single" w:sz="4" w:space="0" w:color="auto"/>
              <w:right w:val="nil"/>
            </w:tcBorders>
            <w:tcMar>
              <w:top w:w="55" w:type="dxa"/>
              <w:left w:w="55" w:type="dxa"/>
              <w:bottom w:w="55" w:type="dxa"/>
              <w:right w:w="55" w:type="dxa"/>
            </w:tcMar>
          </w:tcPr>
          <w:p w14:paraId="06F53D52" w14:textId="77777777" w:rsidR="0020108C" w:rsidRPr="006765A2" w:rsidRDefault="0020108C" w:rsidP="00AC7F34">
            <w:pPr>
              <w:rPr>
                <w:rFonts w:ascii="Garamond" w:eastAsia="Times New Roman" w:hAnsi="Garamond" w:cs="Times New Roman"/>
                <w:sz w:val="18"/>
                <w:szCs w:val="18"/>
              </w:rPr>
            </w:pPr>
            <w:r w:rsidRPr="006765A2">
              <w:rPr>
                <w:rFonts w:ascii="Garamond" w:eastAsia="Times New Roman" w:hAnsi="Garamond" w:cs="Times New Roman"/>
                <w:sz w:val="18"/>
                <w:szCs w:val="18"/>
              </w:rPr>
              <w:t>Asks complex questions about other cultures, seeks out and articulates answers to these questions that reflect multiple cultural perspectives.</w:t>
            </w:r>
          </w:p>
        </w:tc>
        <w:tc>
          <w:tcPr>
            <w:tcW w:w="1800" w:type="dxa"/>
            <w:tcBorders>
              <w:top w:val="nil"/>
              <w:left w:val="single" w:sz="2" w:space="0" w:color="000000"/>
              <w:bottom w:val="single" w:sz="4" w:space="0" w:color="auto"/>
              <w:right w:val="nil"/>
            </w:tcBorders>
            <w:tcMar>
              <w:top w:w="55" w:type="dxa"/>
              <w:left w:w="55" w:type="dxa"/>
              <w:bottom w:w="55" w:type="dxa"/>
              <w:right w:w="55" w:type="dxa"/>
            </w:tcMar>
          </w:tcPr>
          <w:p w14:paraId="093E151C" w14:textId="77777777" w:rsidR="0020108C" w:rsidRPr="006765A2" w:rsidRDefault="0020108C" w:rsidP="00AC7F34">
            <w:pPr>
              <w:suppressAutoHyphens/>
              <w:autoSpaceDN w:val="0"/>
              <w:spacing w:after="0" w:line="240" w:lineRule="auto"/>
              <w:textAlignment w:val="baseline"/>
              <w:rPr>
                <w:rFonts w:ascii="Garamond" w:eastAsia="Times New Roman" w:hAnsi="Garamond" w:cs="Times New Roman"/>
                <w:bCs/>
                <w:kern w:val="3"/>
                <w:sz w:val="18"/>
                <w:szCs w:val="18"/>
              </w:rPr>
            </w:pPr>
            <w:r w:rsidRPr="006765A2">
              <w:rPr>
                <w:rFonts w:ascii="Garamond" w:eastAsia="Times New Roman" w:hAnsi="Garamond" w:cs="Times New Roman"/>
                <w:bCs/>
                <w:kern w:val="3"/>
                <w:sz w:val="18"/>
                <w:szCs w:val="18"/>
              </w:rPr>
              <w:t>Asks deeper questions about other cultures and seeks out answers to these questions.</w:t>
            </w:r>
          </w:p>
        </w:tc>
        <w:tc>
          <w:tcPr>
            <w:tcW w:w="2160" w:type="dxa"/>
            <w:tcBorders>
              <w:top w:val="nil"/>
              <w:left w:val="single" w:sz="2" w:space="0" w:color="000000"/>
              <w:bottom w:val="single" w:sz="4" w:space="0" w:color="auto"/>
              <w:right w:val="nil"/>
            </w:tcBorders>
            <w:tcMar>
              <w:top w:w="55" w:type="dxa"/>
              <w:left w:w="55" w:type="dxa"/>
              <w:bottom w:w="55" w:type="dxa"/>
              <w:right w:w="55" w:type="dxa"/>
            </w:tcMar>
          </w:tcPr>
          <w:p w14:paraId="2DBC8DFE" w14:textId="77777777" w:rsidR="0020108C" w:rsidRPr="006765A2" w:rsidRDefault="0020108C" w:rsidP="00AC7F34">
            <w:pPr>
              <w:rPr>
                <w:rFonts w:ascii="Garamond" w:eastAsia="Times New Roman" w:hAnsi="Garamond" w:cs="Times New Roman"/>
                <w:sz w:val="18"/>
                <w:szCs w:val="18"/>
              </w:rPr>
            </w:pPr>
            <w:r w:rsidRPr="006765A2">
              <w:rPr>
                <w:rFonts w:ascii="Garamond" w:eastAsia="Times New Roman" w:hAnsi="Garamond" w:cs="Times New Roman"/>
                <w:sz w:val="18"/>
                <w:szCs w:val="18"/>
              </w:rPr>
              <w:t>Asks simple or surface questions about other cultures.</w:t>
            </w:r>
          </w:p>
        </w:tc>
        <w:tc>
          <w:tcPr>
            <w:tcW w:w="2070" w:type="dxa"/>
            <w:tcBorders>
              <w:top w:val="nil"/>
              <w:left w:val="single" w:sz="2" w:space="0" w:color="000000"/>
              <w:bottom w:val="single" w:sz="4" w:space="0" w:color="auto"/>
              <w:right w:val="single" w:sz="2" w:space="0" w:color="000000"/>
            </w:tcBorders>
            <w:tcMar>
              <w:top w:w="55" w:type="dxa"/>
              <w:left w:w="55" w:type="dxa"/>
              <w:bottom w:w="55" w:type="dxa"/>
              <w:right w:w="55" w:type="dxa"/>
            </w:tcMar>
          </w:tcPr>
          <w:p w14:paraId="35A0134E" w14:textId="77777777" w:rsidR="0020108C" w:rsidRPr="006765A2" w:rsidRDefault="0020108C" w:rsidP="00AC7F34">
            <w:pPr>
              <w:rPr>
                <w:rFonts w:ascii="Garamond" w:eastAsia="Times New Roman" w:hAnsi="Garamond" w:cs="Times New Roman"/>
                <w:sz w:val="18"/>
                <w:szCs w:val="18"/>
              </w:rPr>
            </w:pPr>
            <w:r w:rsidRPr="006765A2">
              <w:rPr>
                <w:rFonts w:ascii="Garamond" w:eastAsia="Times New Roman" w:hAnsi="Garamond" w:cs="Times New Roman"/>
                <w:sz w:val="18"/>
                <w:szCs w:val="18"/>
              </w:rPr>
              <w:t>States minimal interest in learning more about other cultures.</w:t>
            </w:r>
          </w:p>
        </w:tc>
      </w:tr>
      <w:tr w:rsidR="0020108C" w:rsidRPr="006765A2" w14:paraId="007D7B04" w14:textId="77777777" w:rsidTr="00211065">
        <w:trPr>
          <w:trHeight w:val="922"/>
        </w:trPr>
        <w:tc>
          <w:tcPr>
            <w:tcW w:w="2102" w:type="dxa"/>
            <w:tcBorders>
              <w:top w:val="nil"/>
              <w:left w:val="single" w:sz="2" w:space="0" w:color="000000"/>
              <w:bottom w:val="nil"/>
              <w:right w:val="nil"/>
            </w:tcBorders>
            <w:tcMar>
              <w:top w:w="55" w:type="dxa"/>
              <w:left w:w="55" w:type="dxa"/>
              <w:bottom w:w="55" w:type="dxa"/>
              <w:right w:w="55" w:type="dxa"/>
            </w:tcMar>
          </w:tcPr>
          <w:p w14:paraId="0A1640B8" w14:textId="77777777" w:rsidR="0020108C" w:rsidRPr="006765A2" w:rsidRDefault="0020108C" w:rsidP="00AC7F34">
            <w:pPr>
              <w:rPr>
                <w:rFonts w:ascii="Garamond" w:eastAsia="Times New Roman" w:hAnsi="Garamond" w:cs="Times New Roman"/>
                <w:b/>
                <w:iCs/>
                <w:sz w:val="18"/>
                <w:szCs w:val="18"/>
              </w:rPr>
            </w:pPr>
            <w:r w:rsidRPr="006765A2">
              <w:rPr>
                <w:rFonts w:ascii="Garamond" w:eastAsia="Times New Roman" w:hAnsi="Garamond" w:cs="Times New Roman"/>
                <w:b/>
                <w:iCs/>
                <w:sz w:val="18"/>
                <w:szCs w:val="18"/>
              </w:rPr>
              <w:t>Openness</w:t>
            </w:r>
          </w:p>
        </w:tc>
        <w:tc>
          <w:tcPr>
            <w:tcW w:w="2790" w:type="dxa"/>
            <w:tcBorders>
              <w:top w:val="nil"/>
              <w:left w:val="single" w:sz="2" w:space="0" w:color="000000"/>
              <w:bottom w:val="nil"/>
              <w:right w:val="nil"/>
            </w:tcBorders>
            <w:tcMar>
              <w:top w:w="55" w:type="dxa"/>
              <w:left w:w="55" w:type="dxa"/>
              <w:bottom w:w="55" w:type="dxa"/>
              <w:right w:w="55" w:type="dxa"/>
            </w:tcMar>
          </w:tcPr>
          <w:p w14:paraId="12BD7863" w14:textId="77777777" w:rsidR="0020108C" w:rsidRPr="006765A2" w:rsidRDefault="0020108C" w:rsidP="00AC7F34">
            <w:pPr>
              <w:rPr>
                <w:rFonts w:ascii="Garamond" w:eastAsia="Times New Roman" w:hAnsi="Garamond" w:cs="Times New Roman"/>
                <w:sz w:val="18"/>
                <w:szCs w:val="18"/>
              </w:rPr>
            </w:pPr>
            <w:r w:rsidRPr="006765A2">
              <w:rPr>
                <w:rFonts w:ascii="Garamond" w:eastAsia="Times New Roman" w:hAnsi="Garamond" w:cs="Times New Roman"/>
                <w:sz w:val="18"/>
                <w:szCs w:val="18"/>
              </w:rPr>
              <w:t>Initiates and develops interactions with culturally different others.  Suspends judgment in valuing her/his interactions with culturally different others.</w:t>
            </w:r>
          </w:p>
        </w:tc>
        <w:tc>
          <w:tcPr>
            <w:tcW w:w="1800" w:type="dxa"/>
            <w:tcBorders>
              <w:top w:val="nil"/>
              <w:left w:val="single" w:sz="2" w:space="0" w:color="000000"/>
              <w:bottom w:val="nil"/>
              <w:right w:val="nil"/>
            </w:tcBorders>
            <w:tcMar>
              <w:top w:w="55" w:type="dxa"/>
              <w:left w:w="55" w:type="dxa"/>
              <w:bottom w:w="55" w:type="dxa"/>
              <w:right w:w="55" w:type="dxa"/>
            </w:tcMar>
          </w:tcPr>
          <w:p w14:paraId="09C02185" w14:textId="77777777" w:rsidR="0020108C" w:rsidRPr="006765A2" w:rsidRDefault="0020108C" w:rsidP="00AC7F34">
            <w:pPr>
              <w:suppressAutoHyphens/>
              <w:autoSpaceDN w:val="0"/>
              <w:spacing w:after="0" w:line="240" w:lineRule="auto"/>
              <w:textAlignment w:val="baseline"/>
              <w:rPr>
                <w:rFonts w:ascii="Garamond" w:eastAsia="Times New Roman" w:hAnsi="Garamond" w:cs="Times New Roman"/>
                <w:bCs/>
                <w:kern w:val="3"/>
                <w:sz w:val="18"/>
                <w:szCs w:val="18"/>
              </w:rPr>
            </w:pPr>
            <w:r w:rsidRPr="006765A2">
              <w:rPr>
                <w:rFonts w:ascii="Garamond" w:eastAsia="Times New Roman" w:hAnsi="Garamond" w:cs="Times New Roman"/>
                <w:bCs/>
                <w:kern w:val="3"/>
                <w:sz w:val="18"/>
                <w:szCs w:val="18"/>
              </w:rPr>
              <w:t>Begins to initiate and develop interactions with culturally different others.  Begins to suspend judgment in valuing her/his interactions with culturally different others.</w:t>
            </w:r>
          </w:p>
        </w:tc>
        <w:tc>
          <w:tcPr>
            <w:tcW w:w="2160" w:type="dxa"/>
            <w:tcBorders>
              <w:top w:val="nil"/>
              <w:left w:val="single" w:sz="2" w:space="0" w:color="000000"/>
              <w:bottom w:val="nil"/>
              <w:right w:val="nil"/>
            </w:tcBorders>
            <w:tcMar>
              <w:top w:w="55" w:type="dxa"/>
              <w:left w:w="55" w:type="dxa"/>
              <w:bottom w:w="55" w:type="dxa"/>
              <w:right w:w="55" w:type="dxa"/>
            </w:tcMar>
          </w:tcPr>
          <w:p w14:paraId="2AD29D98" w14:textId="77777777" w:rsidR="0020108C" w:rsidRPr="006765A2" w:rsidRDefault="0020108C" w:rsidP="00AC7F34">
            <w:pPr>
              <w:rPr>
                <w:rFonts w:ascii="Garamond" w:eastAsia="Times New Roman" w:hAnsi="Garamond" w:cs="Times New Roman"/>
                <w:sz w:val="18"/>
                <w:szCs w:val="18"/>
              </w:rPr>
            </w:pPr>
            <w:r w:rsidRPr="006765A2">
              <w:rPr>
                <w:rFonts w:ascii="Garamond" w:eastAsia="Times New Roman" w:hAnsi="Garamond" w:cs="Times New Roman"/>
                <w:sz w:val="18"/>
                <w:szCs w:val="18"/>
              </w:rPr>
              <w:t>Expresses openness to most, if not all, interactions with culturally different others.  Has difficulty suspending any judgment in her/his interactions with culturally different others, and is aware of own judgment and expresses a willingness to change.</w:t>
            </w:r>
          </w:p>
        </w:tc>
        <w:tc>
          <w:tcPr>
            <w:tcW w:w="2070" w:type="dxa"/>
            <w:tcBorders>
              <w:top w:val="nil"/>
              <w:left w:val="single" w:sz="2" w:space="0" w:color="000000"/>
              <w:bottom w:val="nil"/>
              <w:right w:val="single" w:sz="2" w:space="0" w:color="000000"/>
            </w:tcBorders>
            <w:tcMar>
              <w:top w:w="55" w:type="dxa"/>
              <w:left w:w="55" w:type="dxa"/>
              <w:bottom w:w="55" w:type="dxa"/>
              <w:right w:w="55" w:type="dxa"/>
            </w:tcMar>
          </w:tcPr>
          <w:p w14:paraId="6CF4A57C" w14:textId="77777777" w:rsidR="0020108C" w:rsidRPr="006765A2" w:rsidRDefault="0020108C" w:rsidP="00AC7F34">
            <w:pPr>
              <w:rPr>
                <w:rFonts w:ascii="Garamond" w:eastAsia="Times New Roman" w:hAnsi="Garamond" w:cs="Times New Roman"/>
                <w:sz w:val="18"/>
                <w:szCs w:val="18"/>
              </w:rPr>
            </w:pPr>
            <w:r w:rsidRPr="006765A2">
              <w:rPr>
                <w:rFonts w:ascii="Garamond" w:eastAsia="Times New Roman" w:hAnsi="Garamond" w:cs="Times New Roman"/>
                <w:sz w:val="18"/>
                <w:szCs w:val="18"/>
              </w:rPr>
              <w:t>Receptive to interacting with culturally different others.   Has difficulty suspending any judgment in her/his interactions with culturally different others, but is unaware of own judgment.</w:t>
            </w:r>
          </w:p>
        </w:tc>
      </w:tr>
    </w:tbl>
    <w:p w14:paraId="1B7669D7" w14:textId="77777777" w:rsidR="00BA5142" w:rsidRDefault="00BA5142" w:rsidP="006765A2"/>
    <w:p w14:paraId="68E4EA65" w14:textId="23702CE1" w:rsidR="006765A2" w:rsidRPr="00BA5142" w:rsidRDefault="006765A2" w:rsidP="006765A2">
      <w:pPr>
        <w:rPr>
          <w:b/>
        </w:rPr>
      </w:pPr>
      <w:r w:rsidRPr="00BA5142">
        <w:rPr>
          <w:b/>
        </w:rPr>
        <w:t xml:space="preserve">If this is an IW course, you will use </w:t>
      </w:r>
      <w:r w:rsidR="00BA5142" w:rsidRPr="00BA5142">
        <w:rPr>
          <w:b/>
        </w:rPr>
        <w:t>the items on this page. You may select one or more of them.</w:t>
      </w:r>
    </w:p>
    <w:tbl>
      <w:tblPr>
        <w:tblW w:w="10292" w:type="dxa"/>
        <w:tblInd w:w="-125" w:type="dxa"/>
        <w:tblLayout w:type="fixed"/>
        <w:tblCellMar>
          <w:left w:w="10" w:type="dxa"/>
          <w:right w:w="10" w:type="dxa"/>
        </w:tblCellMar>
        <w:tblLook w:val="04A0" w:firstRow="1" w:lastRow="0" w:firstColumn="1" w:lastColumn="0" w:noHBand="0" w:noVBand="1"/>
      </w:tblPr>
      <w:tblGrid>
        <w:gridCol w:w="1562"/>
        <w:gridCol w:w="2250"/>
        <w:gridCol w:w="2160"/>
        <w:gridCol w:w="1980"/>
        <w:gridCol w:w="2340"/>
      </w:tblGrid>
      <w:tr w:rsidR="006765A2" w:rsidRPr="006765A2" w14:paraId="00A8871F" w14:textId="77777777" w:rsidTr="00DD6C89">
        <w:trPr>
          <w:trHeight w:val="413"/>
        </w:trPr>
        <w:tc>
          <w:tcPr>
            <w:tcW w:w="1562"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31010966" w14:textId="77777777" w:rsidR="006765A2" w:rsidRPr="006765A2" w:rsidRDefault="006765A2" w:rsidP="006765A2">
            <w:pPr>
              <w:suppressAutoHyphens/>
              <w:autoSpaceDN w:val="0"/>
              <w:spacing w:after="0" w:line="240" w:lineRule="auto"/>
              <w:jc w:val="center"/>
              <w:textAlignment w:val="baseline"/>
              <w:rPr>
                <w:rFonts w:ascii="Garamond" w:eastAsia="Times New Roman" w:hAnsi="Garamond" w:cs="Times New Roman"/>
                <w:b/>
                <w:bCs/>
                <w:kern w:val="3"/>
                <w:sz w:val="18"/>
                <w:szCs w:val="18"/>
              </w:rPr>
            </w:pPr>
            <w:r w:rsidRPr="006765A2">
              <w:rPr>
                <w:rFonts w:ascii="Garamond" w:eastAsia="Times New Roman" w:hAnsi="Garamond" w:cs="Times New Roman"/>
                <w:b/>
                <w:bCs/>
                <w:kern w:val="3"/>
                <w:sz w:val="18"/>
                <w:szCs w:val="18"/>
              </w:rPr>
              <w:t>Item</w:t>
            </w:r>
          </w:p>
        </w:tc>
        <w:tc>
          <w:tcPr>
            <w:tcW w:w="2250"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14:paraId="0FD251CB" w14:textId="77777777" w:rsidR="006765A2" w:rsidRPr="006765A2" w:rsidRDefault="006765A2" w:rsidP="006765A2">
            <w:pPr>
              <w:suppressAutoHyphens/>
              <w:autoSpaceDN w:val="0"/>
              <w:spacing w:after="0" w:line="240" w:lineRule="auto"/>
              <w:jc w:val="center"/>
              <w:textAlignment w:val="baseline"/>
              <w:rPr>
                <w:rFonts w:ascii="Garamond" w:eastAsia="Times New Roman" w:hAnsi="Garamond" w:cs="Times New Roman"/>
                <w:b/>
                <w:bCs/>
                <w:kern w:val="3"/>
                <w:sz w:val="18"/>
                <w:szCs w:val="18"/>
              </w:rPr>
            </w:pPr>
            <w:r w:rsidRPr="006765A2">
              <w:rPr>
                <w:rFonts w:ascii="Garamond" w:eastAsia="Times New Roman" w:hAnsi="Garamond" w:cs="Times New Roman"/>
                <w:b/>
                <w:bCs/>
                <w:kern w:val="3"/>
                <w:sz w:val="18"/>
                <w:szCs w:val="18"/>
              </w:rPr>
              <w:t xml:space="preserve">Mastery </w:t>
            </w:r>
          </w:p>
          <w:p w14:paraId="12989404" w14:textId="77777777" w:rsidR="006765A2" w:rsidRPr="006765A2" w:rsidRDefault="006765A2" w:rsidP="006765A2">
            <w:pPr>
              <w:suppressAutoHyphens/>
              <w:autoSpaceDN w:val="0"/>
              <w:spacing w:after="0" w:line="240" w:lineRule="auto"/>
              <w:jc w:val="center"/>
              <w:textAlignment w:val="baseline"/>
              <w:rPr>
                <w:rFonts w:ascii="Garamond" w:eastAsia="Times New Roman" w:hAnsi="Garamond" w:cs="Times New Roman"/>
                <w:kern w:val="3"/>
                <w:sz w:val="18"/>
                <w:szCs w:val="18"/>
                <w:lang w:val="ru-RU"/>
              </w:rPr>
            </w:pPr>
            <w:r w:rsidRPr="006765A2">
              <w:rPr>
                <w:rFonts w:ascii="Garamond" w:eastAsia="Times New Roman" w:hAnsi="Garamond" w:cs="Times New Roman"/>
                <w:kern w:val="3"/>
                <w:sz w:val="18"/>
                <w:szCs w:val="18"/>
                <w:lang w:val="ru-RU"/>
              </w:rPr>
              <w:t>4</w:t>
            </w:r>
          </w:p>
        </w:tc>
        <w:tc>
          <w:tcPr>
            <w:tcW w:w="21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02732AEF" w14:textId="77777777" w:rsidR="006765A2" w:rsidRPr="006765A2" w:rsidRDefault="006765A2" w:rsidP="006765A2">
            <w:pPr>
              <w:suppressAutoHyphens/>
              <w:autoSpaceDN w:val="0"/>
              <w:spacing w:after="0" w:line="240" w:lineRule="auto"/>
              <w:jc w:val="center"/>
              <w:textAlignment w:val="baseline"/>
              <w:rPr>
                <w:rFonts w:ascii="Garamond" w:eastAsia="Times New Roman" w:hAnsi="Garamond" w:cs="Times New Roman"/>
                <w:b/>
                <w:bCs/>
                <w:kern w:val="3"/>
                <w:sz w:val="18"/>
                <w:szCs w:val="18"/>
              </w:rPr>
            </w:pPr>
            <w:r w:rsidRPr="006765A2">
              <w:rPr>
                <w:rFonts w:ascii="Garamond" w:eastAsia="Times New Roman" w:hAnsi="Garamond" w:cs="Times New Roman"/>
                <w:b/>
                <w:bCs/>
                <w:kern w:val="3"/>
                <w:sz w:val="18"/>
                <w:szCs w:val="18"/>
              </w:rPr>
              <w:t>Partial Mastery</w:t>
            </w:r>
          </w:p>
          <w:p w14:paraId="1742BF42" w14:textId="77777777" w:rsidR="006765A2" w:rsidRPr="006765A2" w:rsidRDefault="006765A2" w:rsidP="006765A2">
            <w:pPr>
              <w:suppressAutoHyphens/>
              <w:autoSpaceDN w:val="0"/>
              <w:spacing w:after="0" w:line="240" w:lineRule="auto"/>
              <w:jc w:val="center"/>
              <w:textAlignment w:val="baseline"/>
              <w:rPr>
                <w:rFonts w:ascii="Garamond" w:eastAsia="Times New Roman" w:hAnsi="Garamond" w:cs="Times New Roman"/>
                <w:bCs/>
                <w:kern w:val="3"/>
                <w:sz w:val="18"/>
                <w:szCs w:val="18"/>
              </w:rPr>
            </w:pPr>
            <w:r w:rsidRPr="006765A2">
              <w:rPr>
                <w:rFonts w:ascii="Garamond" w:eastAsia="Times New Roman" w:hAnsi="Garamond" w:cs="Times New Roman"/>
                <w:b/>
                <w:bCs/>
                <w:kern w:val="3"/>
                <w:sz w:val="18"/>
                <w:szCs w:val="18"/>
              </w:rPr>
              <w:t>3</w:t>
            </w:r>
          </w:p>
        </w:tc>
        <w:tc>
          <w:tcPr>
            <w:tcW w:w="1980" w:type="dxa"/>
            <w:tcBorders>
              <w:top w:val="single" w:sz="4" w:space="0" w:color="auto"/>
              <w:left w:val="single" w:sz="4" w:space="0" w:color="auto"/>
              <w:bottom w:val="single" w:sz="4" w:space="0" w:color="auto"/>
              <w:right w:val="single" w:sz="4" w:space="0" w:color="auto"/>
            </w:tcBorders>
          </w:tcPr>
          <w:p w14:paraId="76B015CD" w14:textId="77777777" w:rsidR="006765A2" w:rsidRPr="006765A2" w:rsidRDefault="006765A2" w:rsidP="006765A2">
            <w:pPr>
              <w:suppressAutoHyphens/>
              <w:autoSpaceDN w:val="0"/>
              <w:spacing w:after="0" w:line="240" w:lineRule="auto"/>
              <w:jc w:val="center"/>
              <w:textAlignment w:val="baseline"/>
              <w:rPr>
                <w:rFonts w:ascii="Garamond" w:eastAsia="Times New Roman" w:hAnsi="Garamond" w:cs="Times New Roman"/>
                <w:b/>
                <w:bCs/>
                <w:kern w:val="3"/>
                <w:sz w:val="18"/>
                <w:szCs w:val="18"/>
              </w:rPr>
            </w:pPr>
            <w:r w:rsidRPr="006765A2">
              <w:rPr>
                <w:rFonts w:ascii="Garamond" w:eastAsia="Times New Roman" w:hAnsi="Garamond" w:cs="Times New Roman"/>
                <w:b/>
                <w:bCs/>
                <w:kern w:val="3"/>
                <w:sz w:val="18"/>
                <w:szCs w:val="18"/>
              </w:rPr>
              <w:t>Progressing</w:t>
            </w:r>
          </w:p>
          <w:p w14:paraId="5C414D9C" w14:textId="77777777" w:rsidR="006765A2" w:rsidRPr="006765A2" w:rsidRDefault="006765A2" w:rsidP="006765A2">
            <w:pPr>
              <w:suppressAutoHyphens/>
              <w:autoSpaceDN w:val="0"/>
              <w:spacing w:after="0" w:line="240" w:lineRule="auto"/>
              <w:jc w:val="center"/>
              <w:textAlignment w:val="baseline"/>
              <w:rPr>
                <w:rFonts w:ascii="Garamond" w:eastAsia="Times New Roman" w:hAnsi="Garamond" w:cs="Times New Roman"/>
                <w:b/>
                <w:bCs/>
                <w:kern w:val="3"/>
                <w:sz w:val="18"/>
                <w:szCs w:val="18"/>
              </w:rPr>
            </w:pPr>
            <w:r w:rsidRPr="006765A2">
              <w:rPr>
                <w:rFonts w:ascii="Garamond" w:eastAsia="Times New Roman" w:hAnsi="Garamond" w:cs="Times New Roman"/>
                <w:b/>
                <w:bCs/>
                <w:kern w:val="3"/>
                <w:sz w:val="18"/>
                <w:szCs w:val="18"/>
              </w:rPr>
              <w:t>2</w:t>
            </w:r>
          </w:p>
        </w:tc>
        <w:tc>
          <w:tcPr>
            <w:tcW w:w="2340"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14:paraId="504B487D" w14:textId="77777777" w:rsidR="006765A2" w:rsidRPr="006765A2" w:rsidRDefault="006765A2" w:rsidP="006765A2">
            <w:pPr>
              <w:suppressAutoHyphens/>
              <w:autoSpaceDN w:val="0"/>
              <w:spacing w:after="0" w:line="240" w:lineRule="auto"/>
              <w:jc w:val="center"/>
              <w:textAlignment w:val="baseline"/>
              <w:rPr>
                <w:rFonts w:ascii="Garamond" w:eastAsia="Times New Roman" w:hAnsi="Garamond" w:cs="Times New Roman"/>
                <w:b/>
                <w:bCs/>
                <w:kern w:val="3"/>
                <w:sz w:val="18"/>
                <w:szCs w:val="18"/>
              </w:rPr>
            </w:pPr>
            <w:r w:rsidRPr="006765A2">
              <w:rPr>
                <w:rFonts w:ascii="Garamond" w:eastAsia="Times New Roman" w:hAnsi="Garamond" w:cs="Times New Roman"/>
                <w:b/>
                <w:bCs/>
                <w:kern w:val="3"/>
                <w:sz w:val="18"/>
                <w:szCs w:val="18"/>
              </w:rPr>
              <w:t xml:space="preserve">Emerging </w:t>
            </w:r>
          </w:p>
          <w:p w14:paraId="7328D60C" w14:textId="77777777" w:rsidR="006765A2" w:rsidRPr="006765A2" w:rsidRDefault="006765A2" w:rsidP="006765A2">
            <w:pPr>
              <w:suppressAutoHyphens/>
              <w:autoSpaceDN w:val="0"/>
              <w:spacing w:after="0" w:line="240" w:lineRule="auto"/>
              <w:jc w:val="center"/>
              <w:textAlignment w:val="baseline"/>
              <w:rPr>
                <w:rFonts w:ascii="Garamond" w:eastAsia="Times New Roman" w:hAnsi="Garamond" w:cs="Times New Roman"/>
                <w:b/>
                <w:bCs/>
                <w:kern w:val="3"/>
                <w:sz w:val="18"/>
                <w:szCs w:val="18"/>
              </w:rPr>
            </w:pPr>
            <w:r w:rsidRPr="006765A2">
              <w:rPr>
                <w:rFonts w:ascii="Garamond" w:eastAsia="Times New Roman" w:hAnsi="Garamond" w:cs="Times New Roman"/>
                <w:b/>
                <w:bCs/>
                <w:kern w:val="3"/>
                <w:sz w:val="18"/>
                <w:szCs w:val="18"/>
              </w:rPr>
              <w:t>1</w:t>
            </w:r>
          </w:p>
        </w:tc>
      </w:tr>
      <w:tr w:rsidR="006765A2" w:rsidRPr="006765A2" w14:paraId="0CF53B23" w14:textId="77777777" w:rsidTr="00DD6C89">
        <w:trPr>
          <w:trHeight w:val="922"/>
        </w:trPr>
        <w:tc>
          <w:tcPr>
            <w:tcW w:w="1562" w:type="dxa"/>
            <w:tcBorders>
              <w:top w:val="nil"/>
              <w:left w:val="single" w:sz="2" w:space="0" w:color="000000"/>
              <w:bottom w:val="single" w:sz="4" w:space="0" w:color="auto"/>
              <w:right w:val="nil"/>
            </w:tcBorders>
            <w:tcMar>
              <w:top w:w="55" w:type="dxa"/>
              <w:left w:w="55" w:type="dxa"/>
              <w:bottom w:w="55" w:type="dxa"/>
              <w:right w:w="55" w:type="dxa"/>
            </w:tcMar>
          </w:tcPr>
          <w:p w14:paraId="5C544E02" w14:textId="77777777" w:rsidR="006765A2" w:rsidRPr="006765A2" w:rsidRDefault="006765A2" w:rsidP="006765A2">
            <w:pPr>
              <w:rPr>
                <w:rFonts w:ascii="Garamond" w:eastAsia="Times New Roman" w:hAnsi="Garamond" w:cs="Times New Roman"/>
                <w:b/>
                <w:iCs/>
                <w:sz w:val="18"/>
                <w:szCs w:val="18"/>
              </w:rPr>
            </w:pPr>
            <w:r w:rsidRPr="006765A2">
              <w:rPr>
                <w:rFonts w:ascii="Garamond" w:eastAsia="Times New Roman" w:hAnsi="Garamond" w:cs="Times New Roman"/>
                <w:b/>
                <w:iCs/>
                <w:sz w:val="18"/>
                <w:szCs w:val="18"/>
              </w:rPr>
              <w:t>Includes considerations of audience, purpose, and the circumstances surrounding the writing task(s).</w:t>
            </w:r>
          </w:p>
        </w:tc>
        <w:tc>
          <w:tcPr>
            <w:tcW w:w="2250" w:type="dxa"/>
            <w:tcBorders>
              <w:top w:val="nil"/>
              <w:left w:val="single" w:sz="2" w:space="0" w:color="000000"/>
              <w:bottom w:val="single" w:sz="4" w:space="0" w:color="auto"/>
              <w:right w:val="nil"/>
            </w:tcBorders>
            <w:tcMar>
              <w:top w:w="55" w:type="dxa"/>
              <w:left w:w="55" w:type="dxa"/>
              <w:bottom w:w="55" w:type="dxa"/>
              <w:right w:w="55" w:type="dxa"/>
            </w:tcMar>
          </w:tcPr>
          <w:p w14:paraId="294180D7" w14:textId="77777777" w:rsidR="006765A2" w:rsidRPr="006765A2" w:rsidRDefault="006765A2" w:rsidP="006765A2">
            <w:pPr>
              <w:rPr>
                <w:rFonts w:ascii="Garamond" w:eastAsia="Times New Roman" w:hAnsi="Garamond" w:cs="Times New Roman"/>
                <w:sz w:val="18"/>
                <w:szCs w:val="18"/>
              </w:rPr>
            </w:pPr>
            <w:r w:rsidRPr="006765A2">
              <w:rPr>
                <w:rFonts w:ascii="Garamond" w:eastAsia="Times New Roman" w:hAnsi="Garamond" w:cs="Times New Roman"/>
                <w:sz w:val="18"/>
                <w:szCs w:val="18"/>
              </w:rPr>
              <w:t>Demonstrates a thorough understanding of context, audience, and purpose that is responsive to the assigned task(s) and focuses all elements of the work.</w:t>
            </w:r>
          </w:p>
        </w:tc>
        <w:tc>
          <w:tcPr>
            <w:tcW w:w="2160" w:type="dxa"/>
            <w:tcBorders>
              <w:top w:val="nil"/>
              <w:left w:val="single" w:sz="2" w:space="0" w:color="000000"/>
              <w:bottom w:val="single" w:sz="4" w:space="0" w:color="auto"/>
              <w:right w:val="nil"/>
            </w:tcBorders>
            <w:tcMar>
              <w:top w:w="55" w:type="dxa"/>
              <w:left w:w="55" w:type="dxa"/>
              <w:bottom w:w="55" w:type="dxa"/>
              <w:right w:w="55" w:type="dxa"/>
            </w:tcMar>
          </w:tcPr>
          <w:p w14:paraId="50F87C70" w14:textId="77777777" w:rsidR="006765A2" w:rsidRPr="006765A2" w:rsidRDefault="006765A2" w:rsidP="006765A2">
            <w:pPr>
              <w:suppressAutoHyphens/>
              <w:autoSpaceDN w:val="0"/>
              <w:spacing w:after="0" w:line="240" w:lineRule="auto"/>
              <w:textAlignment w:val="baseline"/>
              <w:rPr>
                <w:rFonts w:ascii="Garamond" w:eastAsia="Times New Roman" w:hAnsi="Garamond" w:cs="Times New Roman"/>
                <w:bCs/>
                <w:kern w:val="3"/>
                <w:sz w:val="18"/>
                <w:szCs w:val="18"/>
              </w:rPr>
            </w:pPr>
            <w:r w:rsidRPr="006765A2">
              <w:rPr>
                <w:rFonts w:ascii="Garamond" w:eastAsia="Times New Roman" w:hAnsi="Garamond" w:cs="Times New Roman"/>
                <w:bCs/>
                <w:kern w:val="3"/>
                <w:sz w:val="18"/>
                <w:szCs w:val="18"/>
              </w:rPr>
              <w:t>Demonstrates adequate consideration of context, audience, and purpose and a clear focus on the assigned task(s) (e.g., the task aligns with audience, purpose, and context).</w:t>
            </w:r>
          </w:p>
        </w:tc>
        <w:tc>
          <w:tcPr>
            <w:tcW w:w="1980" w:type="dxa"/>
            <w:tcBorders>
              <w:top w:val="nil"/>
              <w:left w:val="single" w:sz="2" w:space="0" w:color="000000"/>
              <w:bottom w:val="single" w:sz="4" w:space="0" w:color="auto"/>
              <w:right w:val="nil"/>
            </w:tcBorders>
            <w:tcMar>
              <w:top w:w="55" w:type="dxa"/>
              <w:left w:w="55" w:type="dxa"/>
              <w:bottom w:w="55" w:type="dxa"/>
              <w:right w:w="55" w:type="dxa"/>
            </w:tcMar>
          </w:tcPr>
          <w:p w14:paraId="67CAC7B3" w14:textId="77777777" w:rsidR="006765A2" w:rsidRPr="006765A2" w:rsidRDefault="006765A2" w:rsidP="006765A2">
            <w:pPr>
              <w:rPr>
                <w:rFonts w:ascii="Garamond" w:eastAsia="Times New Roman" w:hAnsi="Garamond" w:cs="Times New Roman"/>
                <w:sz w:val="18"/>
                <w:szCs w:val="18"/>
              </w:rPr>
            </w:pPr>
            <w:r w:rsidRPr="006765A2">
              <w:rPr>
                <w:rFonts w:ascii="Garamond" w:eastAsia="Times New Roman" w:hAnsi="Garamond" w:cs="Times New Roman"/>
                <w:sz w:val="18"/>
                <w:szCs w:val="18"/>
              </w:rPr>
              <w:t>Demonstrates awareness of context, audience, purpose, and to the assigned tasks(s) (e.g., begins to show awareness of audience's perceptions and assumptions).</w:t>
            </w:r>
          </w:p>
        </w:tc>
        <w:tc>
          <w:tcPr>
            <w:tcW w:w="2340" w:type="dxa"/>
            <w:tcBorders>
              <w:top w:val="nil"/>
              <w:left w:val="single" w:sz="2" w:space="0" w:color="000000"/>
              <w:bottom w:val="single" w:sz="4" w:space="0" w:color="auto"/>
              <w:right w:val="single" w:sz="2" w:space="0" w:color="000000"/>
            </w:tcBorders>
            <w:tcMar>
              <w:top w:w="55" w:type="dxa"/>
              <w:left w:w="55" w:type="dxa"/>
              <w:bottom w:w="55" w:type="dxa"/>
              <w:right w:w="55" w:type="dxa"/>
            </w:tcMar>
          </w:tcPr>
          <w:p w14:paraId="695C1742" w14:textId="77777777" w:rsidR="006765A2" w:rsidRPr="006765A2" w:rsidRDefault="006765A2" w:rsidP="006765A2">
            <w:pPr>
              <w:rPr>
                <w:rFonts w:ascii="Garamond" w:eastAsia="Times New Roman" w:hAnsi="Garamond" w:cs="Times New Roman"/>
                <w:sz w:val="18"/>
                <w:szCs w:val="18"/>
              </w:rPr>
            </w:pPr>
            <w:r w:rsidRPr="006765A2">
              <w:rPr>
                <w:rFonts w:ascii="Garamond" w:eastAsia="Times New Roman" w:hAnsi="Garamond" w:cs="Times New Roman"/>
                <w:sz w:val="18"/>
                <w:szCs w:val="18"/>
              </w:rPr>
              <w:t>Demonstrates minimal attention to context, audience, purpose, and to the assigned tasks(s) (e.g., expectation of instructor or self as audience).</w:t>
            </w:r>
          </w:p>
        </w:tc>
      </w:tr>
      <w:tr w:rsidR="006765A2" w:rsidRPr="006765A2" w14:paraId="383F1455" w14:textId="77777777" w:rsidTr="00DD6C89">
        <w:trPr>
          <w:trHeight w:val="922"/>
        </w:trPr>
        <w:tc>
          <w:tcPr>
            <w:tcW w:w="1562" w:type="dxa"/>
            <w:tcBorders>
              <w:top w:val="nil"/>
              <w:left w:val="single" w:sz="2" w:space="0" w:color="000000"/>
              <w:bottom w:val="single" w:sz="4" w:space="0" w:color="auto"/>
              <w:right w:val="nil"/>
            </w:tcBorders>
            <w:tcMar>
              <w:top w:w="55" w:type="dxa"/>
              <w:left w:w="55" w:type="dxa"/>
              <w:bottom w:w="55" w:type="dxa"/>
              <w:right w:w="55" w:type="dxa"/>
            </w:tcMar>
          </w:tcPr>
          <w:p w14:paraId="36EA605E" w14:textId="77777777" w:rsidR="006765A2" w:rsidRPr="006765A2" w:rsidRDefault="006765A2" w:rsidP="006765A2">
            <w:pPr>
              <w:rPr>
                <w:rFonts w:ascii="Garamond" w:eastAsia="Times New Roman" w:hAnsi="Garamond" w:cs="Times New Roman"/>
                <w:b/>
                <w:iCs/>
                <w:sz w:val="18"/>
                <w:szCs w:val="18"/>
              </w:rPr>
            </w:pPr>
            <w:r w:rsidRPr="006765A2">
              <w:rPr>
                <w:rFonts w:ascii="Garamond" w:eastAsia="Times New Roman" w:hAnsi="Garamond" w:cs="Times New Roman"/>
                <w:b/>
                <w:iCs/>
                <w:sz w:val="18"/>
                <w:szCs w:val="18"/>
              </w:rPr>
              <w:t>Content Development</w:t>
            </w:r>
          </w:p>
        </w:tc>
        <w:tc>
          <w:tcPr>
            <w:tcW w:w="2250" w:type="dxa"/>
            <w:tcBorders>
              <w:top w:val="nil"/>
              <w:left w:val="single" w:sz="2" w:space="0" w:color="000000"/>
              <w:bottom w:val="single" w:sz="4" w:space="0" w:color="auto"/>
              <w:right w:val="nil"/>
            </w:tcBorders>
            <w:tcMar>
              <w:top w:w="55" w:type="dxa"/>
              <w:left w:w="55" w:type="dxa"/>
              <w:bottom w:w="55" w:type="dxa"/>
              <w:right w:w="55" w:type="dxa"/>
            </w:tcMar>
          </w:tcPr>
          <w:p w14:paraId="587FC7E5" w14:textId="77777777" w:rsidR="006765A2" w:rsidRPr="006765A2" w:rsidRDefault="006765A2" w:rsidP="006765A2">
            <w:pPr>
              <w:rPr>
                <w:rFonts w:ascii="Garamond" w:eastAsia="Times New Roman" w:hAnsi="Garamond" w:cs="Times New Roman"/>
                <w:sz w:val="18"/>
                <w:szCs w:val="18"/>
              </w:rPr>
            </w:pPr>
            <w:r w:rsidRPr="006765A2">
              <w:rPr>
                <w:rFonts w:ascii="Garamond" w:eastAsia="Times New Roman" w:hAnsi="Garamond" w:cs="Times New Roman"/>
                <w:sz w:val="18"/>
                <w:szCs w:val="18"/>
              </w:rPr>
              <w:t>Uses appropriate, relevant, and compelling content to illustrate mastery of the subject, conveying the writer's understanding, and shaping the whole work.</w:t>
            </w:r>
          </w:p>
        </w:tc>
        <w:tc>
          <w:tcPr>
            <w:tcW w:w="2160" w:type="dxa"/>
            <w:tcBorders>
              <w:top w:val="nil"/>
              <w:left w:val="single" w:sz="2" w:space="0" w:color="000000"/>
              <w:bottom w:val="single" w:sz="4" w:space="0" w:color="auto"/>
              <w:right w:val="nil"/>
            </w:tcBorders>
            <w:tcMar>
              <w:top w:w="55" w:type="dxa"/>
              <w:left w:w="55" w:type="dxa"/>
              <w:bottom w:w="55" w:type="dxa"/>
              <w:right w:w="55" w:type="dxa"/>
            </w:tcMar>
          </w:tcPr>
          <w:p w14:paraId="39247C8D" w14:textId="77777777" w:rsidR="006765A2" w:rsidRPr="006765A2" w:rsidRDefault="006765A2" w:rsidP="006765A2">
            <w:pPr>
              <w:suppressAutoHyphens/>
              <w:autoSpaceDN w:val="0"/>
              <w:spacing w:after="0" w:line="240" w:lineRule="auto"/>
              <w:textAlignment w:val="baseline"/>
              <w:rPr>
                <w:rFonts w:ascii="Garamond" w:eastAsia="Times New Roman" w:hAnsi="Garamond" w:cs="Times New Roman"/>
                <w:bCs/>
                <w:kern w:val="3"/>
                <w:sz w:val="18"/>
                <w:szCs w:val="18"/>
              </w:rPr>
            </w:pPr>
            <w:r w:rsidRPr="006765A2">
              <w:rPr>
                <w:rFonts w:ascii="Garamond" w:eastAsia="Times New Roman" w:hAnsi="Garamond" w:cs="Times New Roman"/>
                <w:bCs/>
                <w:kern w:val="3"/>
                <w:sz w:val="18"/>
                <w:szCs w:val="18"/>
              </w:rPr>
              <w:t>Uses appropriate, relevant, and compelling content to explore ideas within the context of the discipline and shape the whole work.</w:t>
            </w:r>
          </w:p>
          <w:p w14:paraId="47CAF754" w14:textId="77777777" w:rsidR="006765A2" w:rsidRPr="006765A2" w:rsidRDefault="006765A2" w:rsidP="006765A2">
            <w:pPr>
              <w:suppressAutoHyphens/>
              <w:autoSpaceDN w:val="0"/>
              <w:spacing w:after="0" w:line="240" w:lineRule="auto"/>
              <w:textAlignment w:val="baseline"/>
              <w:rPr>
                <w:rFonts w:ascii="Garamond" w:eastAsia="Times New Roman" w:hAnsi="Garamond" w:cs="Times New Roman"/>
                <w:bCs/>
                <w:kern w:val="3"/>
                <w:sz w:val="18"/>
                <w:szCs w:val="18"/>
              </w:rPr>
            </w:pPr>
          </w:p>
        </w:tc>
        <w:tc>
          <w:tcPr>
            <w:tcW w:w="1980" w:type="dxa"/>
            <w:tcBorders>
              <w:top w:val="nil"/>
              <w:left w:val="single" w:sz="2" w:space="0" w:color="000000"/>
              <w:bottom w:val="single" w:sz="4" w:space="0" w:color="auto"/>
              <w:right w:val="nil"/>
            </w:tcBorders>
            <w:tcMar>
              <w:top w:w="55" w:type="dxa"/>
              <w:left w:w="55" w:type="dxa"/>
              <w:bottom w:w="55" w:type="dxa"/>
              <w:right w:w="55" w:type="dxa"/>
            </w:tcMar>
          </w:tcPr>
          <w:p w14:paraId="507F1DA4" w14:textId="77777777" w:rsidR="006765A2" w:rsidRPr="006765A2" w:rsidRDefault="006765A2" w:rsidP="006765A2">
            <w:pPr>
              <w:rPr>
                <w:rFonts w:ascii="Garamond" w:eastAsia="Times New Roman" w:hAnsi="Garamond" w:cs="Times New Roman"/>
                <w:sz w:val="18"/>
                <w:szCs w:val="18"/>
              </w:rPr>
            </w:pPr>
            <w:r w:rsidRPr="006765A2">
              <w:rPr>
                <w:rFonts w:ascii="Garamond" w:eastAsia="Times New Roman" w:hAnsi="Garamond" w:cs="Times New Roman"/>
                <w:sz w:val="18"/>
                <w:szCs w:val="18"/>
              </w:rPr>
              <w:t>Uses appropriate and relevant content to develop and explore ideas through most of the work.</w:t>
            </w:r>
          </w:p>
        </w:tc>
        <w:tc>
          <w:tcPr>
            <w:tcW w:w="2340" w:type="dxa"/>
            <w:tcBorders>
              <w:top w:val="nil"/>
              <w:left w:val="single" w:sz="2" w:space="0" w:color="000000"/>
              <w:bottom w:val="single" w:sz="4" w:space="0" w:color="auto"/>
              <w:right w:val="single" w:sz="2" w:space="0" w:color="000000"/>
            </w:tcBorders>
            <w:tcMar>
              <w:top w:w="55" w:type="dxa"/>
              <w:left w:w="55" w:type="dxa"/>
              <w:bottom w:w="55" w:type="dxa"/>
              <w:right w:w="55" w:type="dxa"/>
            </w:tcMar>
          </w:tcPr>
          <w:p w14:paraId="37A10B66" w14:textId="77777777" w:rsidR="006765A2" w:rsidRPr="006765A2" w:rsidRDefault="006765A2" w:rsidP="006765A2">
            <w:pPr>
              <w:rPr>
                <w:rFonts w:ascii="Garamond" w:eastAsia="Times New Roman" w:hAnsi="Garamond" w:cs="Times New Roman"/>
                <w:sz w:val="18"/>
                <w:szCs w:val="18"/>
              </w:rPr>
            </w:pPr>
            <w:r w:rsidRPr="006765A2">
              <w:rPr>
                <w:rFonts w:ascii="Garamond" w:eastAsia="Times New Roman" w:hAnsi="Garamond" w:cs="Times New Roman"/>
                <w:sz w:val="18"/>
                <w:szCs w:val="18"/>
              </w:rPr>
              <w:t>Uses appropriate and relevant content to develop simple ideas in some parts of the work.</w:t>
            </w:r>
          </w:p>
        </w:tc>
      </w:tr>
      <w:tr w:rsidR="006765A2" w:rsidRPr="006765A2" w14:paraId="07D48BA8" w14:textId="77777777" w:rsidTr="00DD6C89">
        <w:trPr>
          <w:trHeight w:val="922"/>
        </w:trPr>
        <w:tc>
          <w:tcPr>
            <w:tcW w:w="1562" w:type="dxa"/>
            <w:tcBorders>
              <w:top w:val="nil"/>
              <w:left w:val="single" w:sz="2" w:space="0" w:color="000000"/>
              <w:bottom w:val="single" w:sz="4" w:space="0" w:color="auto"/>
              <w:right w:val="nil"/>
            </w:tcBorders>
            <w:tcMar>
              <w:top w:w="55" w:type="dxa"/>
              <w:left w:w="55" w:type="dxa"/>
              <w:bottom w:w="55" w:type="dxa"/>
              <w:right w:w="55" w:type="dxa"/>
            </w:tcMar>
          </w:tcPr>
          <w:p w14:paraId="66FBD745" w14:textId="77777777" w:rsidR="006765A2" w:rsidRPr="006765A2" w:rsidRDefault="006765A2" w:rsidP="006765A2">
            <w:pPr>
              <w:rPr>
                <w:rFonts w:ascii="Garamond" w:eastAsia="Times New Roman" w:hAnsi="Garamond" w:cs="Times New Roman"/>
                <w:b/>
                <w:iCs/>
                <w:sz w:val="18"/>
                <w:szCs w:val="18"/>
              </w:rPr>
            </w:pPr>
            <w:r w:rsidRPr="006765A2">
              <w:rPr>
                <w:rFonts w:ascii="Garamond" w:eastAsia="Times New Roman" w:hAnsi="Garamond" w:cs="Times New Roman"/>
                <w:b/>
                <w:iCs/>
                <w:sz w:val="18"/>
                <w:szCs w:val="18"/>
              </w:rPr>
              <w:t>Formal and informal rules inherent in the expectations for writing in particular forms and/or academic fields (please see glossary).</w:t>
            </w:r>
          </w:p>
        </w:tc>
        <w:tc>
          <w:tcPr>
            <w:tcW w:w="2250" w:type="dxa"/>
            <w:tcBorders>
              <w:top w:val="nil"/>
              <w:left w:val="single" w:sz="2" w:space="0" w:color="000000"/>
              <w:bottom w:val="single" w:sz="4" w:space="0" w:color="auto"/>
              <w:right w:val="nil"/>
            </w:tcBorders>
            <w:tcMar>
              <w:top w:w="55" w:type="dxa"/>
              <w:left w:w="55" w:type="dxa"/>
              <w:bottom w:w="55" w:type="dxa"/>
              <w:right w:w="55" w:type="dxa"/>
            </w:tcMar>
          </w:tcPr>
          <w:p w14:paraId="667E5C76" w14:textId="77777777" w:rsidR="006765A2" w:rsidRPr="006765A2" w:rsidRDefault="006765A2" w:rsidP="006765A2">
            <w:pPr>
              <w:rPr>
                <w:rFonts w:ascii="Garamond" w:eastAsia="Times New Roman" w:hAnsi="Garamond" w:cs="Times New Roman"/>
                <w:sz w:val="18"/>
                <w:szCs w:val="18"/>
              </w:rPr>
            </w:pPr>
            <w:r w:rsidRPr="006765A2">
              <w:rPr>
                <w:rFonts w:ascii="Garamond" w:eastAsia="Times New Roman" w:hAnsi="Garamond" w:cs="Times New Roman"/>
                <w:sz w:val="18"/>
                <w:szCs w:val="18"/>
              </w:rPr>
              <w:t>Demonstrates detailed attention to and successful execution of a wide range of conventions particular to a specific discipline and/or writing task (s) including  organization, content, presentation, formatting, and stylistic choices</w:t>
            </w:r>
          </w:p>
        </w:tc>
        <w:tc>
          <w:tcPr>
            <w:tcW w:w="2160" w:type="dxa"/>
            <w:tcBorders>
              <w:top w:val="nil"/>
              <w:left w:val="single" w:sz="2" w:space="0" w:color="000000"/>
              <w:bottom w:val="single" w:sz="4" w:space="0" w:color="auto"/>
              <w:right w:val="nil"/>
            </w:tcBorders>
            <w:tcMar>
              <w:top w:w="55" w:type="dxa"/>
              <w:left w:w="55" w:type="dxa"/>
              <w:bottom w:w="55" w:type="dxa"/>
              <w:right w:w="55" w:type="dxa"/>
            </w:tcMar>
          </w:tcPr>
          <w:p w14:paraId="18AE1860" w14:textId="77777777" w:rsidR="006765A2" w:rsidRPr="006765A2" w:rsidRDefault="006765A2" w:rsidP="006765A2">
            <w:pPr>
              <w:suppressAutoHyphens/>
              <w:autoSpaceDN w:val="0"/>
              <w:spacing w:after="0" w:line="240" w:lineRule="auto"/>
              <w:textAlignment w:val="baseline"/>
              <w:rPr>
                <w:rFonts w:ascii="Garamond" w:eastAsia="Times New Roman" w:hAnsi="Garamond" w:cs="Times New Roman"/>
                <w:bCs/>
                <w:kern w:val="3"/>
                <w:sz w:val="18"/>
                <w:szCs w:val="18"/>
              </w:rPr>
            </w:pPr>
            <w:r w:rsidRPr="006765A2">
              <w:rPr>
                <w:rFonts w:ascii="Garamond" w:eastAsia="Times New Roman" w:hAnsi="Garamond" w:cs="Times New Roman"/>
                <w:bCs/>
                <w:kern w:val="3"/>
                <w:sz w:val="18"/>
                <w:szCs w:val="18"/>
              </w:rPr>
              <w:t>Demonstrates consistent use of important conventions particular to a specific discipline and/or writing task(s), including organization, content, presentation, and stylistic choices</w:t>
            </w:r>
          </w:p>
        </w:tc>
        <w:tc>
          <w:tcPr>
            <w:tcW w:w="1980" w:type="dxa"/>
            <w:tcBorders>
              <w:top w:val="nil"/>
              <w:left w:val="single" w:sz="2" w:space="0" w:color="000000"/>
              <w:bottom w:val="single" w:sz="4" w:space="0" w:color="auto"/>
              <w:right w:val="nil"/>
            </w:tcBorders>
            <w:tcMar>
              <w:top w:w="55" w:type="dxa"/>
              <w:left w:w="55" w:type="dxa"/>
              <w:bottom w:w="55" w:type="dxa"/>
              <w:right w:w="55" w:type="dxa"/>
            </w:tcMar>
          </w:tcPr>
          <w:p w14:paraId="69E9D7DD" w14:textId="77777777" w:rsidR="006765A2" w:rsidRPr="006765A2" w:rsidRDefault="006765A2" w:rsidP="006765A2">
            <w:pPr>
              <w:rPr>
                <w:rFonts w:ascii="Garamond" w:eastAsia="Times New Roman" w:hAnsi="Garamond" w:cs="Times New Roman"/>
                <w:sz w:val="18"/>
                <w:szCs w:val="18"/>
              </w:rPr>
            </w:pPr>
            <w:r w:rsidRPr="006765A2">
              <w:rPr>
                <w:rFonts w:ascii="Garamond" w:eastAsia="Times New Roman" w:hAnsi="Garamond" w:cs="Times New Roman"/>
                <w:sz w:val="18"/>
                <w:szCs w:val="18"/>
              </w:rPr>
              <w:t>Follows expectations appropriate to a specific discipline and/or writing task(s) for basic organization, content, and presentation</w:t>
            </w:r>
          </w:p>
        </w:tc>
        <w:tc>
          <w:tcPr>
            <w:tcW w:w="2340" w:type="dxa"/>
            <w:tcBorders>
              <w:top w:val="nil"/>
              <w:left w:val="single" w:sz="2" w:space="0" w:color="000000"/>
              <w:bottom w:val="single" w:sz="4" w:space="0" w:color="auto"/>
              <w:right w:val="single" w:sz="2" w:space="0" w:color="000000"/>
            </w:tcBorders>
            <w:tcMar>
              <w:top w:w="55" w:type="dxa"/>
              <w:left w:w="55" w:type="dxa"/>
              <w:bottom w:w="55" w:type="dxa"/>
              <w:right w:w="55" w:type="dxa"/>
            </w:tcMar>
          </w:tcPr>
          <w:p w14:paraId="4B0B33F1" w14:textId="77777777" w:rsidR="006765A2" w:rsidRPr="006765A2" w:rsidRDefault="006765A2" w:rsidP="006765A2">
            <w:pPr>
              <w:rPr>
                <w:rFonts w:ascii="Garamond" w:eastAsia="Times New Roman" w:hAnsi="Garamond" w:cs="Times New Roman"/>
                <w:sz w:val="18"/>
                <w:szCs w:val="18"/>
              </w:rPr>
            </w:pPr>
            <w:r w:rsidRPr="006765A2">
              <w:rPr>
                <w:rFonts w:ascii="Garamond" w:eastAsia="Times New Roman" w:hAnsi="Garamond" w:cs="Times New Roman"/>
                <w:sz w:val="18"/>
                <w:szCs w:val="18"/>
              </w:rPr>
              <w:t>Attempts to use a consistent system for basic organization and presentation.</w:t>
            </w:r>
          </w:p>
        </w:tc>
      </w:tr>
      <w:tr w:rsidR="006765A2" w:rsidRPr="006765A2" w14:paraId="102A1BD5" w14:textId="77777777" w:rsidTr="00DD6C89">
        <w:trPr>
          <w:trHeight w:val="922"/>
        </w:trPr>
        <w:tc>
          <w:tcPr>
            <w:tcW w:w="1562" w:type="dxa"/>
            <w:tcBorders>
              <w:top w:val="nil"/>
              <w:left w:val="single" w:sz="2" w:space="0" w:color="000000"/>
              <w:bottom w:val="single" w:sz="4" w:space="0" w:color="auto"/>
              <w:right w:val="nil"/>
            </w:tcBorders>
            <w:tcMar>
              <w:top w:w="55" w:type="dxa"/>
              <w:left w:w="55" w:type="dxa"/>
              <w:bottom w:w="55" w:type="dxa"/>
              <w:right w:w="55" w:type="dxa"/>
            </w:tcMar>
          </w:tcPr>
          <w:p w14:paraId="7FFE5D1B" w14:textId="77777777" w:rsidR="006765A2" w:rsidRPr="006765A2" w:rsidRDefault="006765A2" w:rsidP="006765A2">
            <w:pPr>
              <w:rPr>
                <w:rFonts w:ascii="Garamond" w:eastAsia="Times New Roman" w:hAnsi="Garamond" w:cs="Times New Roman"/>
                <w:b/>
                <w:iCs/>
                <w:sz w:val="18"/>
                <w:szCs w:val="18"/>
              </w:rPr>
            </w:pPr>
            <w:r w:rsidRPr="006765A2">
              <w:rPr>
                <w:rFonts w:ascii="Garamond" w:eastAsia="Times New Roman" w:hAnsi="Garamond" w:cs="Times New Roman"/>
                <w:b/>
                <w:iCs/>
                <w:sz w:val="18"/>
                <w:szCs w:val="18"/>
              </w:rPr>
              <w:t>Sources and Evidence</w:t>
            </w:r>
          </w:p>
        </w:tc>
        <w:tc>
          <w:tcPr>
            <w:tcW w:w="2250" w:type="dxa"/>
            <w:tcBorders>
              <w:top w:val="nil"/>
              <w:left w:val="single" w:sz="2" w:space="0" w:color="000000"/>
              <w:bottom w:val="single" w:sz="4" w:space="0" w:color="auto"/>
              <w:right w:val="nil"/>
            </w:tcBorders>
            <w:tcMar>
              <w:top w:w="55" w:type="dxa"/>
              <w:left w:w="55" w:type="dxa"/>
              <w:bottom w:w="55" w:type="dxa"/>
              <w:right w:w="55" w:type="dxa"/>
            </w:tcMar>
          </w:tcPr>
          <w:p w14:paraId="5C46D409" w14:textId="77777777" w:rsidR="006765A2" w:rsidRPr="006765A2" w:rsidRDefault="006765A2" w:rsidP="006765A2">
            <w:pPr>
              <w:rPr>
                <w:rFonts w:ascii="Garamond" w:eastAsia="Times New Roman" w:hAnsi="Garamond" w:cs="Times New Roman"/>
                <w:sz w:val="18"/>
                <w:szCs w:val="18"/>
              </w:rPr>
            </w:pPr>
            <w:r w:rsidRPr="006765A2">
              <w:rPr>
                <w:rFonts w:ascii="Garamond" w:eastAsia="Times New Roman" w:hAnsi="Garamond" w:cs="Times New Roman"/>
                <w:sz w:val="18"/>
                <w:szCs w:val="18"/>
              </w:rPr>
              <w:t>Demonstrates skillful use of high-quality, credible, relevant sources to develop ideas that are appropriate for the discipline and genre of the writing</w:t>
            </w:r>
          </w:p>
        </w:tc>
        <w:tc>
          <w:tcPr>
            <w:tcW w:w="2160" w:type="dxa"/>
            <w:tcBorders>
              <w:top w:val="nil"/>
              <w:left w:val="single" w:sz="2" w:space="0" w:color="000000"/>
              <w:bottom w:val="single" w:sz="4" w:space="0" w:color="auto"/>
              <w:right w:val="nil"/>
            </w:tcBorders>
            <w:tcMar>
              <w:top w:w="55" w:type="dxa"/>
              <w:left w:w="55" w:type="dxa"/>
              <w:bottom w:w="55" w:type="dxa"/>
              <w:right w:w="55" w:type="dxa"/>
            </w:tcMar>
          </w:tcPr>
          <w:p w14:paraId="24414798" w14:textId="77777777" w:rsidR="006765A2" w:rsidRPr="006765A2" w:rsidRDefault="006765A2" w:rsidP="006765A2">
            <w:pPr>
              <w:suppressAutoHyphens/>
              <w:autoSpaceDN w:val="0"/>
              <w:spacing w:after="0" w:line="240" w:lineRule="auto"/>
              <w:textAlignment w:val="baseline"/>
              <w:rPr>
                <w:rFonts w:ascii="Garamond" w:eastAsia="Times New Roman" w:hAnsi="Garamond" w:cs="Times New Roman"/>
                <w:bCs/>
                <w:kern w:val="3"/>
                <w:sz w:val="18"/>
                <w:szCs w:val="18"/>
              </w:rPr>
            </w:pPr>
            <w:r w:rsidRPr="006765A2">
              <w:rPr>
                <w:rFonts w:ascii="Garamond" w:eastAsia="Times New Roman" w:hAnsi="Garamond" w:cs="Times New Roman"/>
                <w:bCs/>
                <w:kern w:val="3"/>
                <w:sz w:val="18"/>
                <w:szCs w:val="18"/>
              </w:rPr>
              <w:t>Demonstrates consistent use of credible, relevant sources to support ideas that are situated within the discipline and genre of the writing.</w:t>
            </w:r>
          </w:p>
        </w:tc>
        <w:tc>
          <w:tcPr>
            <w:tcW w:w="1980" w:type="dxa"/>
            <w:tcBorders>
              <w:top w:val="nil"/>
              <w:left w:val="single" w:sz="2" w:space="0" w:color="000000"/>
              <w:bottom w:val="single" w:sz="4" w:space="0" w:color="auto"/>
              <w:right w:val="nil"/>
            </w:tcBorders>
            <w:tcMar>
              <w:top w:w="55" w:type="dxa"/>
              <w:left w:w="55" w:type="dxa"/>
              <w:bottom w:w="55" w:type="dxa"/>
              <w:right w:w="55" w:type="dxa"/>
            </w:tcMar>
          </w:tcPr>
          <w:p w14:paraId="77646264" w14:textId="77777777" w:rsidR="006765A2" w:rsidRPr="006765A2" w:rsidRDefault="006765A2" w:rsidP="006765A2">
            <w:pPr>
              <w:rPr>
                <w:rFonts w:ascii="Garamond" w:eastAsia="Times New Roman" w:hAnsi="Garamond" w:cs="Times New Roman"/>
                <w:sz w:val="18"/>
                <w:szCs w:val="18"/>
              </w:rPr>
            </w:pPr>
            <w:r w:rsidRPr="006765A2">
              <w:rPr>
                <w:rFonts w:ascii="Garamond" w:eastAsia="Times New Roman" w:hAnsi="Garamond" w:cs="Times New Roman"/>
                <w:sz w:val="18"/>
                <w:szCs w:val="18"/>
              </w:rPr>
              <w:t>Demonstrates an attempt to use credible and/or relevant sources to support ideas that are appropriate for the discipline and genre of the writing.</w:t>
            </w:r>
          </w:p>
        </w:tc>
        <w:tc>
          <w:tcPr>
            <w:tcW w:w="2340" w:type="dxa"/>
            <w:tcBorders>
              <w:top w:val="nil"/>
              <w:left w:val="single" w:sz="2" w:space="0" w:color="000000"/>
              <w:bottom w:val="single" w:sz="4" w:space="0" w:color="auto"/>
              <w:right w:val="single" w:sz="2" w:space="0" w:color="000000"/>
            </w:tcBorders>
            <w:tcMar>
              <w:top w:w="55" w:type="dxa"/>
              <w:left w:w="55" w:type="dxa"/>
              <w:bottom w:w="55" w:type="dxa"/>
              <w:right w:w="55" w:type="dxa"/>
            </w:tcMar>
          </w:tcPr>
          <w:p w14:paraId="611F7DCD" w14:textId="77777777" w:rsidR="006765A2" w:rsidRPr="006765A2" w:rsidRDefault="006765A2" w:rsidP="006765A2">
            <w:pPr>
              <w:rPr>
                <w:rFonts w:ascii="Garamond" w:eastAsia="Times New Roman" w:hAnsi="Garamond" w:cs="Times New Roman"/>
                <w:sz w:val="18"/>
                <w:szCs w:val="18"/>
              </w:rPr>
            </w:pPr>
            <w:r w:rsidRPr="006765A2">
              <w:rPr>
                <w:rFonts w:ascii="Garamond" w:eastAsia="Times New Roman" w:hAnsi="Garamond" w:cs="Times New Roman"/>
                <w:sz w:val="18"/>
                <w:szCs w:val="18"/>
              </w:rPr>
              <w:t>Demonstrates an attempt to use sources to support ideas in the writing.</w:t>
            </w:r>
          </w:p>
        </w:tc>
      </w:tr>
      <w:tr w:rsidR="006765A2" w:rsidRPr="006765A2" w14:paraId="55DE35F6" w14:textId="77777777" w:rsidTr="00DD6C89">
        <w:trPr>
          <w:trHeight w:val="922"/>
        </w:trPr>
        <w:tc>
          <w:tcPr>
            <w:tcW w:w="1562" w:type="dxa"/>
            <w:tcBorders>
              <w:top w:val="nil"/>
              <w:left w:val="single" w:sz="2" w:space="0" w:color="000000"/>
              <w:bottom w:val="single" w:sz="4" w:space="0" w:color="auto"/>
              <w:right w:val="nil"/>
            </w:tcBorders>
            <w:tcMar>
              <w:top w:w="55" w:type="dxa"/>
              <w:left w:w="55" w:type="dxa"/>
              <w:bottom w:w="55" w:type="dxa"/>
              <w:right w:w="55" w:type="dxa"/>
            </w:tcMar>
          </w:tcPr>
          <w:p w14:paraId="3A7A859C" w14:textId="77777777" w:rsidR="006765A2" w:rsidRPr="006765A2" w:rsidRDefault="006765A2" w:rsidP="006765A2">
            <w:pPr>
              <w:rPr>
                <w:rFonts w:ascii="Garamond" w:eastAsia="Times New Roman" w:hAnsi="Garamond" w:cs="Times New Roman"/>
                <w:b/>
                <w:iCs/>
                <w:sz w:val="18"/>
                <w:szCs w:val="18"/>
              </w:rPr>
            </w:pPr>
            <w:r w:rsidRPr="006765A2">
              <w:rPr>
                <w:rFonts w:ascii="Garamond" w:eastAsia="Times New Roman" w:hAnsi="Garamond" w:cs="Times New Roman"/>
                <w:b/>
                <w:iCs/>
                <w:sz w:val="18"/>
                <w:szCs w:val="18"/>
              </w:rPr>
              <w:t>Control of Syntax and Mechanics</w:t>
            </w:r>
          </w:p>
        </w:tc>
        <w:tc>
          <w:tcPr>
            <w:tcW w:w="2250" w:type="dxa"/>
            <w:tcBorders>
              <w:top w:val="nil"/>
              <w:left w:val="single" w:sz="2" w:space="0" w:color="000000"/>
              <w:bottom w:val="single" w:sz="4" w:space="0" w:color="auto"/>
              <w:right w:val="nil"/>
            </w:tcBorders>
            <w:tcMar>
              <w:top w:w="55" w:type="dxa"/>
              <w:left w:w="55" w:type="dxa"/>
              <w:bottom w:w="55" w:type="dxa"/>
              <w:right w:w="55" w:type="dxa"/>
            </w:tcMar>
          </w:tcPr>
          <w:p w14:paraId="0964733D" w14:textId="77777777" w:rsidR="006765A2" w:rsidRPr="006765A2" w:rsidRDefault="006765A2" w:rsidP="006765A2">
            <w:pPr>
              <w:rPr>
                <w:rFonts w:ascii="Garamond" w:eastAsia="Times New Roman" w:hAnsi="Garamond" w:cs="Times New Roman"/>
                <w:sz w:val="18"/>
                <w:szCs w:val="18"/>
              </w:rPr>
            </w:pPr>
            <w:r w:rsidRPr="006765A2">
              <w:rPr>
                <w:rFonts w:ascii="Garamond" w:eastAsia="Times New Roman" w:hAnsi="Garamond" w:cs="Times New Roman"/>
                <w:sz w:val="18"/>
                <w:szCs w:val="18"/>
              </w:rPr>
              <w:t>Uses graceful language that skillfully communicates meaning to readers with clarity and fluency, and is virtually error-free.</w:t>
            </w:r>
          </w:p>
        </w:tc>
        <w:tc>
          <w:tcPr>
            <w:tcW w:w="2160" w:type="dxa"/>
            <w:tcBorders>
              <w:top w:val="nil"/>
              <w:left w:val="single" w:sz="2" w:space="0" w:color="000000"/>
              <w:bottom w:val="single" w:sz="4" w:space="0" w:color="auto"/>
              <w:right w:val="nil"/>
            </w:tcBorders>
            <w:tcMar>
              <w:top w:w="55" w:type="dxa"/>
              <w:left w:w="55" w:type="dxa"/>
              <w:bottom w:w="55" w:type="dxa"/>
              <w:right w:w="55" w:type="dxa"/>
            </w:tcMar>
          </w:tcPr>
          <w:p w14:paraId="6DA59C29" w14:textId="77777777" w:rsidR="006765A2" w:rsidRPr="006765A2" w:rsidRDefault="006765A2" w:rsidP="006765A2">
            <w:pPr>
              <w:suppressAutoHyphens/>
              <w:autoSpaceDN w:val="0"/>
              <w:spacing w:after="0" w:line="240" w:lineRule="auto"/>
              <w:textAlignment w:val="baseline"/>
              <w:rPr>
                <w:rFonts w:ascii="Garamond" w:eastAsia="Times New Roman" w:hAnsi="Garamond" w:cs="Times New Roman"/>
                <w:bCs/>
                <w:kern w:val="3"/>
                <w:sz w:val="18"/>
                <w:szCs w:val="18"/>
              </w:rPr>
            </w:pPr>
            <w:r w:rsidRPr="006765A2">
              <w:rPr>
                <w:rFonts w:ascii="Garamond" w:eastAsia="Times New Roman" w:hAnsi="Garamond" w:cs="Times New Roman"/>
                <w:bCs/>
                <w:kern w:val="3"/>
                <w:sz w:val="18"/>
                <w:szCs w:val="18"/>
              </w:rPr>
              <w:t>Uses straightforward language that generally conveys meaning to readers. The language in the portfolio has few errors.</w:t>
            </w:r>
          </w:p>
        </w:tc>
        <w:tc>
          <w:tcPr>
            <w:tcW w:w="1980" w:type="dxa"/>
            <w:tcBorders>
              <w:top w:val="nil"/>
              <w:left w:val="single" w:sz="2" w:space="0" w:color="000000"/>
              <w:bottom w:val="single" w:sz="4" w:space="0" w:color="auto"/>
              <w:right w:val="nil"/>
            </w:tcBorders>
            <w:tcMar>
              <w:top w:w="55" w:type="dxa"/>
              <w:left w:w="55" w:type="dxa"/>
              <w:bottom w:w="55" w:type="dxa"/>
              <w:right w:w="55" w:type="dxa"/>
            </w:tcMar>
          </w:tcPr>
          <w:p w14:paraId="0564C929" w14:textId="77777777" w:rsidR="006765A2" w:rsidRPr="006765A2" w:rsidRDefault="006765A2" w:rsidP="006765A2">
            <w:pPr>
              <w:rPr>
                <w:rFonts w:ascii="Garamond" w:eastAsia="Times New Roman" w:hAnsi="Garamond" w:cs="Times New Roman"/>
                <w:sz w:val="18"/>
                <w:szCs w:val="18"/>
              </w:rPr>
            </w:pPr>
            <w:r w:rsidRPr="006765A2">
              <w:rPr>
                <w:rFonts w:ascii="Garamond" w:eastAsia="Times New Roman" w:hAnsi="Garamond" w:cs="Times New Roman"/>
                <w:sz w:val="18"/>
                <w:szCs w:val="18"/>
              </w:rPr>
              <w:t>Uses language that generally conveys meaning to readers with clarity, although writing may include some errors.</w:t>
            </w:r>
          </w:p>
        </w:tc>
        <w:tc>
          <w:tcPr>
            <w:tcW w:w="2340" w:type="dxa"/>
            <w:tcBorders>
              <w:top w:val="nil"/>
              <w:left w:val="single" w:sz="2" w:space="0" w:color="000000"/>
              <w:bottom w:val="single" w:sz="4" w:space="0" w:color="auto"/>
              <w:right w:val="single" w:sz="2" w:space="0" w:color="000000"/>
            </w:tcBorders>
            <w:tcMar>
              <w:top w:w="55" w:type="dxa"/>
              <w:left w:w="55" w:type="dxa"/>
              <w:bottom w:w="55" w:type="dxa"/>
              <w:right w:w="55" w:type="dxa"/>
            </w:tcMar>
          </w:tcPr>
          <w:p w14:paraId="0685CB8B" w14:textId="77777777" w:rsidR="006765A2" w:rsidRPr="006765A2" w:rsidRDefault="006765A2" w:rsidP="006765A2">
            <w:pPr>
              <w:rPr>
                <w:rFonts w:ascii="Garamond" w:eastAsia="Times New Roman" w:hAnsi="Garamond" w:cs="Times New Roman"/>
                <w:sz w:val="18"/>
                <w:szCs w:val="18"/>
              </w:rPr>
            </w:pPr>
            <w:r w:rsidRPr="006765A2">
              <w:rPr>
                <w:rFonts w:ascii="Garamond" w:eastAsia="Times New Roman" w:hAnsi="Garamond" w:cs="Times New Roman"/>
                <w:sz w:val="18"/>
                <w:szCs w:val="18"/>
              </w:rPr>
              <w:t>Uses language that sometimes impedes meaning because of errors in usage.</w:t>
            </w:r>
          </w:p>
        </w:tc>
      </w:tr>
    </w:tbl>
    <w:p w14:paraId="48C90D7C" w14:textId="77777777" w:rsidR="006765A2" w:rsidRPr="006765A2" w:rsidRDefault="006765A2" w:rsidP="006765A2"/>
    <w:p w14:paraId="64173632" w14:textId="77777777" w:rsidR="00AF0EFA" w:rsidRDefault="00AF0EFA">
      <w:pPr>
        <w:rPr>
          <w:rFonts w:eastAsia="Times New Roman" w:cs="Times New Roman"/>
        </w:rPr>
      </w:pPr>
      <w:r>
        <w:br w:type="page"/>
      </w:r>
    </w:p>
    <w:p w14:paraId="6987086F" w14:textId="2A203577" w:rsidR="00AF0EFA" w:rsidRPr="00BA5142" w:rsidRDefault="00BA5142" w:rsidP="006765A2">
      <w:pPr>
        <w:pStyle w:val="NormalWeb"/>
        <w:rPr>
          <w:rFonts w:asciiTheme="minorHAnsi" w:hAnsiTheme="minorHAnsi"/>
          <w:b/>
          <w:sz w:val="22"/>
          <w:szCs w:val="22"/>
        </w:rPr>
      </w:pPr>
      <w:r w:rsidRPr="00BA5142">
        <w:rPr>
          <w:rFonts w:asciiTheme="minorHAnsi" w:hAnsiTheme="minorHAnsi"/>
          <w:b/>
          <w:sz w:val="22"/>
          <w:szCs w:val="22"/>
        </w:rPr>
        <w:t>If this is a SRV</w:t>
      </w:r>
      <w:r w:rsidR="00AF0EFA" w:rsidRPr="00BA5142">
        <w:rPr>
          <w:rFonts w:asciiTheme="minorHAnsi" w:hAnsiTheme="minorHAnsi"/>
          <w:b/>
          <w:sz w:val="22"/>
          <w:szCs w:val="22"/>
        </w:rPr>
        <w:t>/SRVI co</w:t>
      </w:r>
      <w:r w:rsidRPr="00BA5142">
        <w:rPr>
          <w:rFonts w:asciiTheme="minorHAnsi" w:hAnsiTheme="minorHAnsi"/>
          <w:b/>
          <w:sz w:val="22"/>
          <w:szCs w:val="22"/>
        </w:rPr>
        <w:t>urse, you will use this section. You may select one or more of them.</w:t>
      </w:r>
    </w:p>
    <w:tbl>
      <w:tblPr>
        <w:tblW w:w="10440" w:type="dxa"/>
        <w:tblInd w:w="-273" w:type="dxa"/>
        <w:tblLayout w:type="fixed"/>
        <w:tblCellMar>
          <w:left w:w="10" w:type="dxa"/>
          <w:right w:w="10" w:type="dxa"/>
        </w:tblCellMar>
        <w:tblLook w:val="04A0" w:firstRow="1" w:lastRow="0" w:firstColumn="1" w:lastColumn="0" w:noHBand="0" w:noVBand="1"/>
      </w:tblPr>
      <w:tblGrid>
        <w:gridCol w:w="1710"/>
        <w:gridCol w:w="2250"/>
        <w:gridCol w:w="2160"/>
        <w:gridCol w:w="1980"/>
        <w:gridCol w:w="2340"/>
      </w:tblGrid>
      <w:tr w:rsidR="00AF0EFA" w:rsidRPr="006765A2" w14:paraId="7E86186C" w14:textId="77777777" w:rsidTr="00AF0EFA">
        <w:trPr>
          <w:trHeight w:val="413"/>
        </w:trPr>
        <w:tc>
          <w:tcPr>
            <w:tcW w:w="1710"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7C5B7638" w14:textId="77777777" w:rsidR="00AF0EFA" w:rsidRPr="006765A2" w:rsidRDefault="00AF0EFA" w:rsidP="00D461C1">
            <w:pPr>
              <w:suppressAutoHyphens/>
              <w:autoSpaceDN w:val="0"/>
              <w:spacing w:after="0" w:line="240" w:lineRule="auto"/>
              <w:jc w:val="center"/>
              <w:textAlignment w:val="baseline"/>
              <w:rPr>
                <w:rFonts w:ascii="Garamond" w:eastAsia="Times New Roman" w:hAnsi="Garamond" w:cs="Times New Roman"/>
                <w:b/>
                <w:bCs/>
                <w:kern w:val="3"/>
                <w:sz w:val="18"/>
                <w:szCs w:val="18"/>
              </w:rPr>
            </w:pPr>
            <w:r w:rsidRPr="006765A2">
              <w:rPr>
                <w:rFonts w:ascii="Garamond" w:eastAsia="Times New Roman" w:hAnsi="Garamond" w:cs="Times New Roman"/>
                <w:b/>
                <w:bCs/>
                <w:kern w:val="3"/>
                <w:sz w:val="18"/>
                <w:szCs w:val="18"/>
              </w:rPr>
              <w:t>Item</w:t>
            </w:r>
          </w:p>
        </w:tc>
        <w:tc>
          <w:tcPr>
            <w:tcW w:w="2250"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14:paraId="5BD331C3" w14:textId="77777777" w:rsidR="00AF0EFA" w:rsidRPr="006765A2" w:rsidRDefault="00AF0EFA" w:rsidP="00D461C1">
            <w:pPr>
              <w:suppressAutoHyphens/>
              <w:autoSpaceDN w:val="0"/>
              <w:spacing w:after="0" w:line="240" w:lineRule="auto"/>
              <w:jc w:val="center"/>
              <w:textAlignment w:val="baseline"/>
              <w:rPr>
                <w:rFonts w:ascii="Garamond" w:eastAsia="Times New Roman" w:hAnsi="Garamond" w:cs="Times New Roman"/>
                <w:b/>
                <w:bCs/>
                <w:kern w:val="3"/>
                <w:sz w:val="18"/>
                <w:szCs w:val="18"/>
              </w:rPr>
            </w:pPr>
            <w:r w:rsidRPr="006765A2">
              <w:rPr>
                <w:rFonts w:ascii="Garamond" w:eastAsia="Times New Roman" w:hAnsi="Garamond" w:cs="Times New Roman"/>
                <w:b/>
                <w:bCs/>
                <w:kern w:val="3"/>
                <w:sz w:val="18"/>
                <w:szCs w:val="18"/>
              </w:rPr>
              <w:t xml:space="preserve">Mastery </w:t>
            </w:r>
          </w:p>
          <w:p w14:paraId="5028E393" w14:textId="77777777" w:rsidR="00AF0EFA" w:rsidRPr="006765A2" w:rsidRDefault="00AF0EFA" w:rsidP="00D461C1">
            <w:pPr>
              <w:suppressAutoHyphens/>
              <w:autoSpaceDN w:val="0"/>
              <w:spacing w:after="0" w:line="240" w:lineRule="auto"/>
              <w:jc w:val="center"/>
              <w:textAlignment w:val="baseline"/>
              <w:rPr>
                <w:rFonts w:ascii="Garamond" w:eastAsia="Times New Roman" w:hAnsi="Garamond" w:cs="Times New Roman"/>
                <w:kern w:val="3"/>
                <w:sz w:val="18"/>
                <w:szCs w:val="18"/>
                <w:lang w:val="ru-RU"/>
              </w:rPr>
            </w:pPr>
            <w:r w:rsidRPr="006765A2">
              <w:rPr>
                <w:rFonts w:ascii="Garamond" w:eastAsia="Times New Roman" w:hAnsi="Garamond" w:cs="Times New Roman"/>
                <w:kern w:val="3"/>
                <w:sz w:val="18"/>
                <w:szCs w:val="18"/>
                <w:lang w:val="ru-RU"/>
              </w:rPr>
              <w:t>4</w:t>
            </w:r>
          </w:p>
        </w:tc>
        <w:tc>
          <w:tcPr>
            <w:tcW w:w="21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4BAF6128" w14:textId="77777777" w:rsidR="00AF0EFA" w:rsidRPr="006765A2" w:rsidRDefault="00AF0EFA" w:rsidP="00D461C1">
            <w:pPr>
              <w:suppressAutoHyphens/>
              <w:autoSpaceDN w:val="0"/>
              <w:spacing w:after="0" w:line="240" w:lineRule="auto"/>
              <w:jc w:val="center"/>
              <w:textAlignment w:val="baseline"/>
              <w:rPr>
                <w:rFonts w:ascii="Garamond" w:eastAsia="Times New Roman" w:hAnsi="Garamond" w:cs="Times New Roman"/>
                <w:b/>
                <w:bCs/>
                <w:kern w:val="3"/>
                <w:sz w:val="18"/>
                <w:szCs w:val="18"/>
              </w:rPr>
            </w:pPr>
            <w:r w:rsidRPr="006765A2">
              <w:rPr>
                <w:rFonts w:ascii="Garamond" w:eastAsia="Times New Roman" w:hAnsi="Garamond" w:cs="Times New Roman"/>
                <w:b/>
                <w:bCs/>
                <w:kern w:val="3"/>
                <w:sz w:val="18"/>
                <w:szCs w:val="18"/>
              </w:rPr>
              <w:t>Partial Mastery</w:t>
            </w:r>
          </w:p>
          <w:p w14:paraId="222F24CF" w14:textId="77777777" w:rsidR="00AF0EFA" w:rsidRPr="006765A2" w:rsidRDefault="00AF0EFA" w:rsidP="00D461C1">
            <w:pPr>
              <w:suppressAutoHyphens/>
              <w:autoSpaceDN w:val="0"/>
              <w:spacing w:after="0" w:line="240" w:lineRule="auto"/>
              <w:jc w:val="center"/>
              <w:textAlignment w:val="baseline"/>
              <w:rPr>
                <w:rFonts w:ascii="Garamond" w:eastAsia="Times New Roman" w:hAnsi="Garamond" w:cs="Times New Roman"/>
                <w:bCs/>
                <w:kern w:val="3"/>
                <w:sz w:val="18"/>
                <w:szCs w:val="18"/>
              </w:rPr>
            </w:pPr>
            <w:r w:rsidRPr="006765A2">
              <w:rPr>
                <w:rFonts w:ascii="Garamond" w:eastAsia="Times New Roman" w:hAnsi="Garamond" w:cs="Times New Roman"/>
                <w:b/>
                <w:bCs/>
                <w:kern w:val="3"/>
                <w:sz w:val="18"/>
                <w:szCs w:val="18"/>
              </w:rPr>
              <w:t>3</w:t>
            </w:r>
          </w:p>
        </w:tc>
        <w:tc>
          <w:tcPr>
            <w:tcW w:w="1980" w:type="dxa"/>
            <w:tcBorders>
              <w:top w:val="single" w:sz="4" w:space="0" w:color="auto"/>
              <w:left w:val="single" w:sz="4" w:space="0" w:color="auto"/>
              <w:bottom w:val="single" w:sz="4" w:space="0" w:color="auto"/>
              <w:right w:val="single" w:sz="4" w:space="0" w:color="auto"/>
            </w:tcBorders>
          </w:tcPr>
          <w:p w14:paraId="05A3D48C" w14:textId="77777777" w:rsidR="00AF0EFA" w:rsidRPr="006765A2" w:rsidRDefault="00AF0EFA" w:rsidP="00D461C1">
            <w:pPr>
              <w:suppressAutoHyphens/>
              <w:autoSpaceDN w:val="0"/>
              <w:spacing w:after="0" w:line="240" w:lineRule="auto"/>
              <w:jc w:val="center"/>
              <w:textAlignment w:val="baseline"/>
              <w:rPr>
                <w:rFonts w:ascii="Garamond" w:eastAsia="Times New Roman" w:hAnsi="Garamond" w:cs="Times New Roman"/>
                <w:b/>
                <w:bCs/>
                <w:kern w:val="3"/>
                <w:sz w:val="18"/>
                <w:szCs w:val="18"/>
              </w:rPr>
            </w:pPr>
            <w:r w:rsidRPr="006765A2">
              <w:rPr>
                <w:rFonts w:ascii="Garamond" w:eastAsia="Times New Roman" w:hAnsi="Garamond" w:cs="Times New Roman"/>
                <w:b/>
                <w:bCs/>
                <w:kern w:val="3"/>
                <w:sz w:val="18"/>
                <w:szCs w:val="18"/>
              </w:rPr>
              <w:t>Progressing</w:t>
            </w:r>
          </w:p>
          <w:p w14:paraId="791DACF0" w14:textId="77777777" w:rsidR="00AF0EFA" w:rsidRPr="006765A2" w:rsidRDefault="00AF0EFA" w:rsidP="00D461C1">
            <w:pPr>
              <w:suppressAutoHyphens/>
              <w:autoSpaceDN w:val="0"/>
              <w:spacing w:after="0" w:line="240" w:lineRule="auto"/>
              <w:jc w:val="center"/>
              <w:textAlignment w:val="baseline"/>
              <w:rPr>
                <w:rFonts w:ascii="Garamond" w:eastAsia="Times New Roman" w:hAnsi="Garamond" w:cs="Times New Roman"/>
                <w:b/>
                <w:bCs/>
                <w:kern w:val="3"/>
                <w:sz w:val="18"/>
                <w:szCs w:val="18"/>
              </w:rPr>
            </w:pPr>
            <w:r w:rsidRPr="006765A2">
              <w:rPr>
                <w:rFonts w:ascii="Garamond" w:eastAsia="Times New Roman" w:hAnsi="Garamond" w:cs="Times New Roman"/>
                <w:b/>
                <w:bCs/>
                <w:kern w:val="3"/>
                <w:sz w:val="18"/>
                <w:szCs w:val="18"/>
              </w:rPr>
              <w:t>2</w:t>
            </w:r>
          </w:p>
        </w:tc>
        <w:tc>
          <w:tcPr>
            <w:tcW w:w="2340"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14:paraId="0280683B" w14:textId="77777777" w:rsidR="00AF0EFA" w:rsidRPr="006765A2" w:rsidRDefault="00AF0EFA" w:rsidP="00D461C1">
            <w:pPr>
              <w:suppressAutoHyphens/>
              <w:autoSpaceDN w:val="0"/>
              <w:spacing w:after="0" w:line="240" w:lineRule="auto"/>
              <w:jc w:val="center"/>
              <w:textAlignment w:val="baseline"/>
              <w:rPr>
                <w:rFonts w:ascii="Garamond" w:eastAsia="Times New Roman" w:hAnsi="Garamond" w:cs="Times New Roman"/>
                <w:b/>
                <w:bCs/>
                <w:kern w:val="3"/>
                <w:sz w:val="18"/>
                <w:szCs w:val="18"/>
              </w:rPr>
            </w:pPr>
            <w:r w:rsidRPr="006765A2">
              <w:rPr>
                <w:rFonts w:ascii="Garamond" w:eastAsia="Times New Roman" w:hAnsi="Garamond" w:cs="Times New Roman"/>
                <w:b/>
                <w:bCs/>
                <w:kern w:val="3"/>
                <w:sz w:val="18"/>
                <w:szCs w:val="18"/>
              </w:rPr>
              <w:t xml:space="preserve">Emerging </w:t>
            </w:r>
          </w:p>
          <w:p w14:paraId="132B486C" w14:textId="77777777" w:rsidR="00AF0EFA" w:rsidRPr="006765A2" w:rsidRDefault="00AF0EFA" w:rsidP="00D461C1">
            <w:pPr>
              <w:suppressAutoHyphens/>
              <w:autoSpaceDN w:val="0"/>
              <w:spacing w:after="0" w:line="240" w:lineRule="auto"/>
              <w:jc w:val="center"/>
              <w:textAlignment w:val="baseline"/>
              <w:rPr>
                <w:rFonts w:ascii="Garamond" w:eastAsia="Times New Roman" w:hAnsi="Garamond" w:cs="Times New Roman"/>
                <w:b/>
                <w:bCs/>
                <w:kern w:val="3"/>
                <w:sz w:val="18"/>
                <w:szCs w:val="18"/>
              </w:rPr>
            </w:pPr>
            <w:r w:rsidRPr="006765A2">
              <w:rPr>
                <w:rFonts w:ascii="Garamond" w:eastAsia="Times New Roman" w:hAnsi="Garamond" w:cs="Times New Roman"/>
                <w:b/>
                <w:bCs/>
                <w:kern w:val="3"/>
                <w:sz w:val="18"/>
                <w:szCs w:val="18"/>
              </w:rPr>
              <w:t>1</w:t>
            </w:r>
          </w:p>
        </w:tc>
      </w:tr>
      <w:tr w:rsidR="00AF0EFA" w:rsidRPr="006765A2" w14:paraId="59F59C81" w14:textId="77777777" w:rsidTr="00AF0EFA">
        <w:trPr>
          <w:trHeight w:val="922"/>
        </w:trPr>
        <w:tc>
          <w:tcPr>
            <w:tcW w:w="1710" w:type="dxa"/>
            <w:tcBorders>
              <w:top w:val="nil"/>
              <w:left w:val="single" w:sz="2" w:space="0" w:color="000000"/>
              <w:bottom w:val="single" w:sz="4" w:space="0" w:color="auto"/>
              <w:right w:val="nil"/>
            </w:tcBorders>
            <w:tcMar>
              <w:top w:w="55" w:type="dxa"/>
              <w:left w:w="55" w:type="dxa"/>
              <w:bottom w:w="55" w:type="dxa"/>
              <w:right w:w="55" w:type="dxa"/>
            </w:tcMar>
          </w:tcPr>
          <w:p w14:paraId="7963D91F" w14:textId="77777777" w:rsidR="00AF0EFA" w:rsidRPr="006765A2" w:rsidRDefault="00AF0EFA" w:rsidP="00D461C1">
            <w:pPr>
              <w:rPr>
                <w:rFonts w:ascii="Garamond" w:eastAsia="Times New Roman" w:hAnsi="Garamond" w:cs="Times New Roman"/>
                <w:b/>
                <w:iCs/>
                <w:sz w:val="18"/>
                <w:szCs w:val="18"/>
              </w:rPr>
            </w:pPr>
            <w:r w:rsidRPr="00AF0EFA">
              <w:rPr>
                <w:rFonts w:ascii="Garamond" w:eastAsia="Times New Roman" w:hAnsi="Garamond" w:cs="Times New Roman"/>
                <w:b/>
                <w:iCs/>
                <w:sz w:val="18"/>
                <w:szCs w:val="18"/>
              </w:rPr>
              <w:t>Demonstrate understanding of how course content relates to a community problem</w:t>
            </w:r>
            <w:r>
              <w:rPr>
                <w:rFonts w:ascii="Garamond" w:eastAsia="Times New Roman" w:hAnsi="Garamond" w:cs="Times New Roman"/>
                <w:b/>
                <w:iCs/>
                <w:sz w:val="18"/>
                <w:szCs w:val="18"/>
              </w:rPr>
              <w:t>.</w:t>
            </w:r>
          </w:p>
        </w:tc>
        <w:tc>
          <w:tcPr>
            <w:tcW w:w="2250" w:type="dxa"/>
            <w:tcBorders>
              <w:top w:val="nil"/>
              <w:left w:val="single" w:sz="2" w:space="0" w:color="000000"/>
              <w:bottom w:val="single" w:sz="4" w:space="0" w:color="auto"/>
              <w:right w:val="nil"/>
            </w:tcBorders>
            <w:tcMar>
              <w:top w:w="55" w:type="dxa"/>
              <w:left w:w="55" w:type="dxa"/>
              <w:bottom w:w="55" w:type="dxa"/>
              <w:right w:w="55" w:type="dxa"/>
            </w:tcMar>
          </w:tcPr>
          <w:p w14:paraId="068D7E10" w14:textId="77777777" w:rsidR="00AF0EFA" w:rsidRPr="006765A2" w:rsidRDefault="00AF0EFA" w:rsidP="00D461C1">
            <w:pPr>
              <w:rPr>
                <w:rFonts w:ascii="Garamond" w:eastAsia="Times New Roman" w:hAnsi="Garamond" w:cs="Times New Roman"/>
                <w:sz w:val="18"/>
                <w:szCs w:val="18"/>
              </w:rPr>
            </w:pPr>
            <w:r w:rsidRPr="006765A2">
              <w:rPr>
                <w:rFonts w:ascii="Garamond" w:eastAsia="Times New Roman" w:hAnsi="Garamond" w:cs="Times New Roman"/>
                <w:sz w:val="18"/>
                <w:szCs w:val="18"/>
              </w:rPr>
              <w:t>Demonstrates a thorough understanding of context, audience, and purpose that is responsive to the assigned task(s) and focuses all elements of the work.</w:t>
            </w:r>
          </w:p>
        </w:tc>
        <w:tc>
          <w:tcPr>
            <w:tcW w:w="2160" w:type="dxa"/>
            <w:tcBorders>
              <w:top w:val="nil"/>
              <w:left w:val="single" w:sz="2" w:space="0" w:color="000000"/>
              <w:bottom w:val="single" w:sz="4" w:space="0" w:color="auto"/>
              <w:right w:val="nil"/>
            </w:tcBorders>
            <w:tcMar>
              <w:top w:w="55" w:type="dxa"/>
              <w:left w:w="55" w:type="dxa"/>
              <w:bottom w:w="55" w:type="dxa"/>
              <w:right w:w="55" w:type="dxa"/>
            </w:tcMar>
          </w:tcPr>
          <w:p w14:paraId="7D29F2C4" w14:textId="77777777" w:rsidR="00AF0EFA" w:rsidRPr="006765A2" w:rsidRDefault="00AF0EFA" w:rsidP="00D461C1">
            <w:pPr>
              <w:suppressAutoHyphens/>
              <w:autoSpaceDN w:val="0"/>
              <w:spacing w:after="0" w:line="240" w:lineRule="auto"/>
              <w:textAlignment w:val="baseline"/>
              <w:rPr>
                <w:rFonts w:ascii="Garamond" w:eastAsia="Times New Roman" w:hAnsi="Garamond" w:cs="Times New Roman"/>
                <w:bCs/>
                <w:kern w:val="3"/>
                <w:sz w:val="18"/>
                <w:szCs w:val="18"/>
              </w:rPr>
            </w:pPr>
            <w:r w:rsidRPr="006765A2">
              <w:rPr>
                <w:rFonts w:ascii="Garamond" w:eastAsia="Times New Roman" w:hAnsi="Garamond" w:cs="Times New Roman"/>
                <w:bCs/>
                <w:kern w:val="3"/>
                <w:sz w:val="18"/>
                <w:szCs w:val="18"/>
              </w:rPr>
              <w:t>Demonstrates adequate consideration of context, audience, and purpose and a clear focus on the assigned task(s) (e.g., the task aligns with audience, purpose, and context).</w:t>
            </w:r>
          </w:p>
        </w:tc>
        <w:tc>
          <w:tcPr>
            <w:tcW w:w="1980" w:type="dxa"/>
            <w:tcBorders>
              <w:top w:val="nil"/>
              <w:left w:val="single" w:sz="2" w:space="0" w:color="000000"/>
              <w:bottom w:val="single" w:sz="4" w:space="0" w:color="auto"/>
              <w:right w:val="nil"/>
            </w:tcBorders>
            <w:tcMar>
              <w:top w:w="55" w:type="dxa"/>
              <w:left w:w="55" w:type="dxa"/>
              <w:bottom w:w="55" w:type="dxa"/>
              <w:right w:w="55" w:type="dxa"/>
            </w:tcMar>
          </w:tcPr>
          <w:p w14:paraId="4D5349EE" w14:textId="77777777" w:rsidR="00AF0EFA" w:rsidRPr="006765A2" w:rsidRDefault="00AF0EFA" w:rsidP="00D461C1">
            <w:pPr>
              <w:rPr>
                <w:rFonts w:ascii="Garamond" w:eastAsia="Times New Roman" w:hAnsi="Garamond" w:cs="Times New Roman"/>
                <w:sz w:val="18"/>
                <w:szCs w:val="18"/>
              </w:rPr>
            </w:pPr>
            <w:r w:rsidRPr="006765A2">
              <w:rPr>
                <w:rFonts w:ascii="Garamond" w:eastAsia="Times New Roman" w:hAnsi="Garamond" w:cs="Times New Roman"/>
                <w:sz w:val="18"/>
                <w:szCs w:val="18"/>
              </w:rPr>
              <w:t>Demonstrates awareness of context, audience, purpose, and to the assigned tasks(s) (e.g., begins to show awareness of audience's perceptions and assumptions).</w:t>
            </w:r>
          </w:p>
        </w:tc>
        <w:tc>
          <w:tcPr>
            <w:tcW w:w="2340" w:type="dxa"/>
            <w:tcBorders>
              <w:top w:val="nil"/>
              <w:left w:val="single" w:sz="2" w:space="0" w:color="000000"/>
              <w:bottom w:val="single" w:sz="4" w:space="0" w:color="auto"/>
              <w:right w:val="single" w:sz="2" w:space="0" w:color="000000"/>
            </w:tcBorders>
            <w:tcMar>
              <w:top w:w="55" w:type="dxa"/>
              <w:left w:w="55" w:type="dxa"/>
              <w:bottom w:w="55" w:type="dxa"/>
              <w:right w:w="55" w:type="dxa"/>
            </w:tcMar>
          </w:tcPr>
          <w:p w14:paraId="0F480BB3" w14:textId="77777777" w:rsidR="00AF0EFA" w:rsidRPr="006765A2" w:rsidRDefault="00AF0EFA" w:rsidP="00D461C1">
            <w:pPr>
              <w:rPr>
                <w:rFonts w:ascii="Garamond" w:eastAsia="Times New Roman" w:hAnsi="Garamond" w:cs="Times New Roman"/>
                <w:sz w:val="18"/>
                <w:szCs w:val="18"/>
              </w:rPr>
            </w:pPr>
            <w:r w:rsidRPr="006765A2">
              <w:rPr>
                <w:rFonts w:ascii="Garamond" w:eastAsia="Times New Roman" w:hAnsi="Garamond" w:cs="Times New Roman"/>
                <w:sz w:val="18"/>
                <w:szCs w:val="18"/>
              </w:rPr>
              <w:t>Demonstrates minimal attention to context, audience, purpose, and to the assigned tasks(s) (e.g., expectation of instructor or self as audience).</w:t>
            </w:r>
          </w:p>
        </w:tc>
      </w:tr>
      <w:tr w:rsidR="00AF0EFA" w:rsidRPr="006765A2" w14:paraId="33331101" w14:textId="77777777" w:rsidTr="00AF0EFA">
        <w:trPr>
          <w:trHeight w:val="922"/>
        </w:trPr>
        <w:tc>
          <w:tcPr>
            <w:tcW w:w="1710" w:type="dxa"/>
            <w:tcBorders>
              <w:top w:val="nil"/>
              <w:left w:val="single" w:sz="2" w:space="0" w:color="000000"/>
              <w:bottom w:val="single" w:sz="4" w:space="0" w:color="auto"/>
              <w:right w:val="nil"/>
            </w:tcBorders>
            <w:tcMar>
              <w:top w:w="55" w:type="dxa"/>
              <w:left w:w="55" w:type="dxa"/>
              <w:bottom w:w="55" w:type="dxa"/>
              <w:right w:w="55" w:type="dxa"/>
            </w:tcMar>
          </w:tcPr>
          <w:p w14:paraId="3E81EFD5" w14:textId="77777777" w:rsidR="00AF0EFA" w:rsidRPr="006765A2" w:rsidRDefault="00AF0EFA" w:rsidP="00D461C1">
            <w:pPr>
              <w:rPr>
                <w:rFonts w:ascii="Garamond" w:eastAsia="Times New Roman" w:hAnsi="Garamond" w:cs="Times New Roman"/>
                <w:b/>
                <w:iCs/>
                <w:sz w:val="18"/>
                <w:szCs w:val="18"/>
              </w:rPr>
            </w:pPr>
            <w:r w:rsidRPr="00AF0EFA">
              <w:rPr>
                <w:rFonts w:ascii="Garamond" w:eastAsia="Times New Roman" w:hAnsi="Garamond" w:cs="Times New Roman"/>
                <w:b/>
                <w:iCs/>
                <w:sz w:val="18"/>
                <w:szCs w:val="18"/>
              </w:rPr>
              <w:t>Demonstrate ability to apply course learning content in a community project</w:t>
            </w:r>
            <w:r w:rsidRPr="006765A2">
              <w:rPr>
                <w:rFonts w:ascii="Garamond" w:eastAsia="Times New Roman" w:hAnsi="Garamond" w:cs="Times New Roman"/>
                <w:b/>
                <w:iCs/>
                <w:sz w:val="18"/>
                <w:szCs w:val="18"/>
              </w:rPr>
              <w:t>.</w:t>
            </w:r>
          </w:p>
        </w:tc>
        <w:tc>
          <w:tcPr>
            <w:tcW w:w="2250" w:type="dxa"/>
            <w:tcBorders>
              <w:top w:val="nil"/>
              <w:left w:val="single" w:sz="2" w:space="0" w:color="000000"/>
              <w:bottom w:val="single" w:sz="4" w:space="0" w:color="auto"/>
              <w:right w:val="nil"/>
            </w:tcBorders>
            <w:tcMar>
              <w:top w:w="55" w:type="dxa"/>
              <w:left w:w="55" w:type="dxa"/>
              <w:bottom w:w="55" w:type="dxa"/>
              <w:right w:w="55" w:type="dxa"/>
            </w:tcMar>
          </w:tcPr>
          <w:p w14:paraId="19DA9898" w14:textId="77777777" w:rsidR="00AF0EFA" w:rsidRPr="006765A2" w:rsidRDefault="00AF0EFA" w:rsidP="00D461C1">
            <w:pPr>
              <w:rPr>
                <w:rFonts w:ascii="Garamond" w:eastAsia="Times New Roman" w:hAnsi="Garamond" w:cs="Times New Roman"/>
                <w:sz w:val="18"/>
                <w:szCs w:val="18"/>
              </w:rPr>
            </w:pPr>
            <w:r w:rsidRPr="006765A2">
              <w:rPr>
                <w:rFonts w:ascii="Garamond" w:eastAsia="Times New Roman" w:hAnsi="Garamond" w:cs="Times New Roman"/>
                <w:sz w:val="18"/>
                <w:szCs w:val="18"/>
              </w:rPr>
              <w:t>Demonstrates a thorough understanding of context, audience, and purpose that is responsive to the assigned task(s) and focuses all elements of the work.</w:t>
            </w:r>
          </w:p>
        </w:tc>
        <w:tc>
          <w:tcPr>
            <w:tcW w:w="2160" w:type="dxa"/>
            <w:tcBorders>
              <w:top w:val="nil"/>
              <w:left w:val="single" w:sz="2" w:space="0" w:color="000000"/>
              <w:bottom w:val="single" w:sz="4" w:space="0" w:color="auto"/>
              <w:right w:val="nil"/>
            </w:tcBorders>
            <w:tcMar>
              <w:top w:w="55" w:type="dxa"/>
              <w:left w:w="55" w:type="dxa"/>
              <w:bottom w:w="55" w:type="dxa"/>
              <w:right w:w="55" w:type="dxa"/>
            </w:tcMar>
          </w:tcPr>
          <w:p w14:paraId="721CCD5E" w14:textId="77777777" w:rsidR="00AF0EFA" w:rsidRPr="006765A2" w:rsidRDefault="00AF0EFA" w:rsidP="00D461C1">
            <w:pPr>
              <w:suppressAutoHyphens/>
              <w:autoSpaceDN w:val="0"/>
              <w:spacing w:after="0" w:line="240" w:lineRule="auto"/>
              <w:textAlignment w:val="baseline"/>
              <w:rPr>
                <w:rFonts w:ascii="Garamond" w:eastAsia="Times New Roman" w:hAnsi="Garamond" w:cs="Times New Roman"/>
                <w:bCs/>
                <w:kern w:val="3"/>
                <w:sz w:val="18"/>
                <w:szCs w:val="18"/>
              </w:rPr>
            </w:pPr>
            <w:r w:rsidRPr="006765A2">
              <w:rPr>
                <w:rFonts w:ascii="Garamond" w:eastAsia="Times New Roman" w:hAnsi="Garamond" w:cs="Times New Roman"/>
                <w:bCs/>
                <w:kern w:val="3"/>
                <w:sz w:val="18"/>
                <w:szCs w:val="18"/>
              </w:rPr>
              <w:t>Demonstrates adequate consideration of context, audience, and purpose and a clear focus on the assigned task(s) (e.g., the task aligns with audience, purpose, and context).</w:t>
            </w:r>
          </w:p>
        </w:tc>
        <w:tc>
          <w:tcPr>
            <w:tcW w:w="1980" w:type="dxa"/>
            <w:tcBorders>
              <w:top w:val="nil"/>
              <w:left w:val="single" w:sz="2" w:space="0" w:color="000000"/>
              <w:bottom w:val="single" w:sz="4" w:space="0" w:color="auto"/>
              <w:right w:val="nil"/>
            </w:tcBorders>
            <w:tcMar>
              <w:top w:w="55" w:type="dxa"/>
              <w:left w:w="55" w:type="dxa"/>
              <w:bottom w:w="55" w:type="dxa"/>
              <w:right w:w="55" w:type="dxa"/>
            </w:tcMar>
          </w:tcPr>
          <w:p w14:paraId="55FF7A4B" w14:textId="77777777" w:rsidR="00AF0EFA" w:rsidRPr="006765A2" w:rsidRDefault="00AF0EFA" w:rsidP="00D461C1">
            <w:pPr>
              <w:rPr>
                <w:rFonts w:ascii="Garamond" w:eastAsia="Times New Roman" w:hAnsi="Garamond" w:cs="Times New Roman"/>
                <w:sz w:val="18"/>
                <w:szCs w:val="18"/>
              </w:rPr>
            </w:pPr>
            <w:r w:rsidRPr="006765A2">
              <w:rPr>
                <w:rFonts w:ascii="Garamond" w:eastAsia="Times New Roman" w:hAnsi="Garamond" w:cs="Times New Roman"/>
                <w:sz w:val="18"/>
                <w:szCs w:val="18"/>
              </w:rPr>
              <w:t>Demonstrates awareness of context, audience, purpose, and to the assigned tasks(s) (e.g., begins to show awareness of audience's perceptions and assumptions).</w:t>
            </w:r>
          </w:p>
        </w:tc>
        <w:tc>
          <w:tcPr>
            <w:tcW w:w="2340" w:type="dxa"/>
            <w:tcBorders>
              <w:top w:val="nil"/>
              <w:left w:val="single" w:sz="2" w:space="0" w:color="000000"/>
              <w:bottom w:val="single" w:sz="4" w:space="0" w:color="auto"/>
              <w:right w:val="single" w:sz="2" w:space="0" w:color="000000"/>
            </w:tcBorders>
            <w:tcMar>
              <w:top w:w="55" w:type="dxa"/>
              <w:left w:w="55" w:type="dxa"/>
              <w:bottom w:w="55" w:type="dxa"/>
              <w:right w:w="55" w:type="dxa"/>
            </w:tcMar>
          </w:tcPr>
          <w:p w14:paraId="450385DC" w14:textId="77777777" w:rsidR="00AF0EFA" w:rsidRPr="006765A2" w:rsidRDefault="00AF0EFA" w:rsidP="00D461C1">
            <w:pPr>
              <w:rPr>
                <w:rFonts w:ascii="Garamond" w:eastAsia="Times New Roman" w:hAnsi="Garamond" w:cs="Times New Roman"/>
                <w:sz w:val="18"/>
                <w:szCs w:val="18"/>
              </w:rPr>
            </w:pPr>
            <w:r w:rsidRPr="006765A2">
              <w:rPr>
                <w:rFonts w:ascii="Garamond" w:eastAsia="Times New Roman" w:hAnsi="Garamond" w:cs="Times New Roman"/>
                <w:sz w:val="18"/>
                <w:szCs w:val="18"/>
              </w:rPr>
              <w:t>Demonstrates minimal attention to context, audience, purpose, and to the assigned tasks(s) (e.g., expectation of instructor or self as audience).</w:t>
            </w:r>
          </w:p>
        </w:tc>
      </w:tr>
      <w:tr w:rsidR="00AF0EFA" w:rsidRPr="00AF0EFA" w14:paraId="276F6293" w14:textId="77777777" w:rsidTr="00AF0EFA">
        <w:trPr>
          <w:trHeight w:val="922"/>
        </w:trPr>
        <w:tc>
          <w:tcPr>
            <w:tcW w:w="1710" w:type="dxa"/>
            <w:tcBorders>
              <w:top w:val="nil"/>
              <w:left w:val="single" w:sz="2" w:space="0" w:color="000000"/>
              <w:bottom w:val="single" w:sz="4" w:space="0" w:color="auto"/>
              <w:right w:val="nil"/>
            </w:tcBorders>
            <w:tcMar>
              <w:top w:w="55" w:type="dxa"/>
              <w:left w:w="55" w:type="dxa"/>
              <w:bottom w:w="55" w:type="dxa"/>
              <w:right w:w="55" w:type="dxa"/>
            </w:tcMar>
          </w:tcPr>
          <w:p w14:paraId="49202329" w14:textId="77777777" w:rsidR="00AF0EFA" w:rsidRPr="006765A2" w:rsidRDefault="00AF0EFA" w:rsidP="00D461C1">
            <w:pPr>
              <w:rPr>
                <w:rFonts w:ascii="Garamond" w:eastAsia="Times New Roman" w:hAnsi="Garamond" w:cs="Times New Roman"/>
                <w:b/>
                <w:iCs/>
                <w:sz w:val="18"/>
                <w:szCs w:val="18"/>
              </w:rPr>
            </w:pPr>
            <w:r w:rsidRPr="00AF0EFA">
              <w:rPr>
                <w:rFonts w:ascii="Garamond" w:eastAsia="Times New Roman" w:hAnsi="Garamond" w:cs="Times New Roman"/>
                <w:b/>
                <w:iCs/>
                <w:sz w:val="18"/>
                <w:szCs w:val="18"/>
              </w:rPr>
              <w:t>Demonstrate skills required to engage in an informed and respectful way with members of a community</w:t>
            </w:r>
            <w:r w:rsidRPr="006765A2">
              <w:rPr>
                <w:rFonts w:ascii="Garamond" w:eastAsia="Times New Roman" w:hAnsi="Garamond" w:cs="Times New Roman"/>
                <w:b/>
                <w:iCs/>
                <w:sz w:val="18"/>
                <w:szCs w:val="18"/>
              </w:rPr>
              <w:t>.</w:t>
            </w:r>
          </w:p>
        </w:tc>
        <w:tc>
          <w:tcPr>
            <w:tcW w:w="2250" w:type="dxa"/>
            <w:tcBorders>
              <w:top w:val="nil"/>
              <w:left w:val="single" w:sz="2" w:space="0" w:color="000000"/>
              <w:bottom w:val="single" w:sz="4" w:space="0" w:color="auto"/>
              <w:right w:val="nil"/>
            </w:tcBorders>
            <w:tcMar>
              <w:top w:w="55" w:type="dxa"/>
              <w:left w:w="55" w:type="dxa"/>
              <w:bottom w:w="55" w:type="dxa"/>
              <w:right w:w="55" w:type="dxa"/>
            </w:tcMar>
          </w:tcPr>
          <w:p w14:paraId="70F1C6E4" w14:textId="77777777" w:rsidR="00AF0EFA" w:rsidRPr="00AF0EFA" w:rsidRDefault="00AF0EFA" w:rsidP="00D461C1">
            <w:pPr>
              <w:rPr>
                <w:rFonts w:ascii="Garamond" w:eastAsia="Times New Roman" w:hAnsi="Garamond" w:cs="Times New Roman"/>
                <w:iCs/>
                <w:sz w:val="18"/>
                <w:szCs w:val="18"/>
              </w:rPr>
            </w:pPr>
            <w:r w:rsidRPr="00AF0EFA">
              <w:rPr>
                <w:rFonts w:ascii="Garamond" w:eastAsia="Times New Roman" w:hAnsi="Garamond" w:cs="Times New Roman"/>
                <w:iCs/>
                <w:sz w:val="18"/>
                <w:szCs w:val="18"/>
              </w:rPr>
              <w:t>Demonstrates a thorough understanding of context, audience, and purpose that is responsive to the assigned task(s) and focuses all elements of the work.</w:t>
            </w:r>
          </w:p>
        </w:tc>
        <w:tc>
          <w:tcPr>
            <w:tcW w:w="2160" w:type="dxa"/>
            <w:tcBorders>
              <w:top w:val="nil"/>
              <w:left w:val="single" w:sz="2" w:space="0" w:color="000000"/>
              <w:bottom w:val="single" w:sz="4" w:space="0" w:color="auto"/>
              <w:right w:val="nil"/>
            </w:tcBorders>
            <w:tcMar>
              <w:top w:w="55" w:type="dxa"/>
              <w:left w:w="55" w:type="dxa"/>
              <w:bottom w:w="55" w:type="dxa"/>
              <w:right w:w="55" w:type="dxa"/>
            </w:tcMar>
          </w:tcPr>
          <w:p w14:paraId="0668015B" w14:textId="77777777" w:rsidR="00AF0EFA" w:rsidRPr="00AF0EFA" w:rsidRDefault="00AF0EFA" w:rsidP="00AF0EFA">
            <w:pPr>
              <w:rPr>
                <w:rFonts w:ascii="Garamond" w:eastAsia="Times New Roman" w:hAnsi="Garamond" w:cs="Times New Roman"/>
                <w:iCs/>
                <w:sz w:val="18"/>
                <w:szCs w:val="18"/>
              </w:rPr>
            </w:pPr>
            <w:r w:rsidRPr="00AF0EFA">
              <w:rPr>
                <w:rFonts w:ascii="Garamond" w:eastAsia="Times New Roman" w:hAnsi="Garamond" w:cs="Times New Roman"/>
                <w:iCs/>
                <w:sz w:val="18"/>
                <w:szCs w:val="18"/>
              </w:rPr>
              <w:t>Demonstrates adequate consideration of context, audience, and purpose and a clear focus on the assigned task(s) (e.g., the task aligns with audience, purpose, and context).</w:t>
            </w:r>
          </w:p>
        </w:tc>
        <w:tc>
          <w:tcPr>
            <w:tcW w:w="1980" w:type="dxa"/>
            <w:tcBorders>
              <w:top w:val="nil"/>
              <w:left w:val="single" w:sz="2" w:space="0" w:color="000000"/>
              <w:bottom w:val="single" w:sz="4" w:space="0" w:color="auto"/>
              <w:right w:val="nil"/>
            </w:tcBorders>
            <w:tcMar>
              <w:top w:w="55" w:type="dxa"/>
              <w:left w:w="55" w:type="dxa"/>
              <w:bottom w:w="55" w:type="dxa"/>
              <w:right w:w="55" w:type="dxa"/>
            </w:tcMar>
          </w:tcPr>
          <w:p w14:paraId="5F08C285" w14:textId="77777777" w:rsidR="00AF0EFA" w:rsidRPr="00AF0EFA" w:rsidRDefault="00AF0EFA" w:rsidP="00D461C1">
            <w:pPr>
              <w:rPr>
                <w:rFonts w:ascii="Garamond" w:eastAsia="Times New Roman" w:hAnsi="Garamond" w:cs="Times New Roman"/>
                <w:iCs/>
                <w:sz w:val="18"/>
                <w:szCs w:val="18"/>
              </w:rPr>
            </w:pPr>
            <w:r w:rsidRPr="00AF0EFA">
              <w:rPr>
                <w:rFonts w:ascii="Garamond" w:eastAsia="Times New Roman" w:hAnsi="Garamond" w:cs="Times New Roman"/>
                <w:iCs/>
                <w:sz w:val="18"/>
                <w:szCs w:val="18"/>
              </w:rPr>
              <w:t>Demonstrates awareness of context, audience, purpose, and to the assigned tasks(s) (e.g., begins to show awareness of audience's perceptions and assumptions).</w:t>
            </w:r>
          </w:p>
        </w:tc>
        <w:tc>
          <w:tcPr>
            <w:tcW w:w="2340" w:type="dxa"/>
            <w:tcBorders>
              <w:top w:val="nil"/>
              <w:left w:val="single" w:sz="2" w:space="0" w:color="000000"/>
              <w:bottom w:val="single" w:sz="4" w:space="0" w:color="auto"/>
              <w:right w:val="single" w:sz="2" w:space="0" w:color="000000"/>
            </w:tcBorders>
            <w:tcMar>
              <w:top w:w="55" w:type="dxa"/>
              <w:left w:w="55" w:type="dxa"/>
              <w:bottom w:w="55" w:type="dxa"/>
              <w:right w:w="55" w:type="dxa"/>
            </w:tcMar>
          </w:tcPr>
          <w:p w14:paraId="6E1B4693" w14:textId="77777777" w:rsidR="00AF0EFA" w:rsidRPr="00AF0EFA" w:rsidRDefault="00AF0EFA" w:rsidP="00D461C1">
            <w:pPr>
              <w:rPr>
                <w:rFonts w:ascii="Garamond" w:eastAsia="Times New Roman" w:hAnsi="Garamond" w:cs="Times New Roman"/>
                <w:iCs/>
                <w:sz w:val="18"/>
                <w:szCs w:val="18"/>
              </w:rPr>
            </w:pPr>
            <w:r w:rsidRPr="00AF0EFA">
              <w:rPr>
                <w:rFonts w:ascii="Garamond" w:eastAsia="Times New Roman" w:hAnsi="Garamond" w:cs="Times New Roman"/>
                <w:iCs/>
                <w:sz w:val="18"/>
                <w:szCs w:val="18"/>
              </w:rPr>
              <w:t>Demonstrates minimal attention to context, audience, purpose, and to the assigned tasks(s) (e.g., expectation of instructor or self as audience).</w:t>
            </w:r>
          </w:p>
        </w:tc>
      </w:tr>
    </w:tbl>
    <w:p w14:paraId="71F62236" w14:textId="4B30A79C" w:rsidR="006765A2" w:rsidRDefault="006765A2" w:rsidP="006765A2">
      <w:pPr>
        <w:pStyle w:val="NormalWeb"/>
        <w:rPr>
          <w:rFonts w:asciiTheme="minorHAnsi" w:hAnsiTheme="minorHAnsi"/>
          <w:b/>
          <w:sz w:val="22"/>
          <w:szCs w:val="22"/>
        </w:rPr>
      </w:pPr>
      <w:r w:rsidRPr="00BA5142">
        <w:rPr>
          <w:rFonts w:asciiTheme="minorHAnsi" w:hAnsiTheme="minorHAnsi"/>
          <w:b/>
          <w:sz w:val="22"/>
          <w:szCs w:val="22"/>
        </w:rPr>
        <w:t xml:space="preserve">Submit the entire </w:t>
      </w:r>
      <w:r w:rsidR="00A34839">
        <w:rPr>
          <w:rFonts w:asciiTheme="minorHAnsi" w:hAnsiTheme="minorHAnsi"/>
          <w:b/>
          <w:sz w:val="22"/>
          <w:szCs w:val="22"/>
        </w:rPr>
        <w:t>form to Pilot – Core Course Assessment Plan 2017-18</w:t>
      </w:r>
      <w:r w:rsidRPr="00BA5142">
        <w:rPr>
          <w:rFonts w:asciiTheme="minorHAnsi" w:hAnsiTheme="minorHAnsi"/>
          <w:b/>
          <w:sz w:val="22"/>
          <w:szCs w:val="22"/>
        </w:rPr>
        <w:t xml:space="preserve">. The next </w:t>
      </w:r>
      <w:r w:rsidR="00A34839">
        <w:rPr>
          <w:rFonts w:asciiTheme="minorHAnsi" w:hAnsiTheme="minorHAnsi"/>
          <w:b/>
          <w:sz w:val="22"/>
          <w:szCs w:val="22"/>
        </w:rPr>
        <w:t>section</w:t>
      </w:r>
      <w:r w:rsidRPr="00BA5142">
        <w:rPr>
          <w:rFonts w:asciiTheme="minorHAnsi" w:hAnsiTheme="minorHAnsi"/>
          <w:b/>
          <w:sz w:val="22"/>
          <w:szCs w:val="22"/>
        </w:rPr>
        <w:t xml:space="preserve"> is for UCRC Review only.</w:t>
      </w:r>
    </w:p>
    <w:p w14:paraId="14A6F00C" w14:textId="6353BF0B" w:rsidR="00A34839" w:rsidRPr="00A34839" w:rsidRDefault="00A34839" w:rsidP="006765A2">
      <w:pPr>
        <w:pStyle w:val="NormalWeb"/>
        <w:rPr>
          <w:rFonts w:asciiTheme="minorHAnsi" w:hAnsiTheme="minorHAnsi"/>
          <w:b/>
          <w:sz w:val="22"/>
          <w:szCs w:val="22"/>
        </w:rPr>
      </w:pPr>
      <w:r w:rsidRPr="00A34839">
        <w:rPr>
          <w:rFonts w:asciiTheme="minorHAnsi" w:hAnsiTheme="minorHAnsi"/>
          <w:b/>
          <w:sz w:val="22"/>
          <w:szCs w:val="22"/>
        </w:rPr>
        <w:t>_____________________________________________________________________________________________</w:t>
      </w:r>
    </w:p>
    <w:p w14:paraId="3570FE81" w14:textId="2073C706" w:rsidR="006765A2" w:rsidRPr="00A77D0C" w:rsidRDefault="00A34839" w:rsidP="00BA5142">
      <w:pPr>
        <w:rPr>
          <w:b/>
        </w:rPr>
      </w:pPr>
      <w:r>
        <w:rPr>
          <w:b/>
        </w:rPr>
        <w:t>S</w:t>
      </w:r>
      <w:r w:rsidR="006765A2" w:rsidRPr="00A77D0C">
        <w:rPr>
          <w:b/>
        </w:rPr>
        <w:t>ection 3:  UCRC Committee Review ONLY</w:t>
      </w:r>
    </w:p>
    <w:tbl>
      <w:tblPr>
        <w:tblStyle w:val="TableGrid"/>
        <w:tblW w:w="0" w:type="auto"/>
        <w:tblLook w:val="04A0" w:firstRow="1" w:lastRow="0" w:firstColumn="1" w:lastColumn="0" w:noHBand="0" w:noVBand="1"/>
      </w:tblPr>
      <w:tblGrid>
        <w:gridCol w:w="2288"/>
        <w:gridCol w:w="1473"/>
        <w:gridCol w:w="2160"/>
        <w:gridCol w:w="3685"/>
      </w:tblGrid>
      <w:tr w:rsidR="006765A2" w:rsidRPr="00A77D0C" w14:paraId="3102E57B" w14:textId="77777777" w:rsidTr="00DD6C89">
        <w:tc>
          <w:tcPr>
            <w:tcW w:w="2288" w:type="dxa"/>
          </w:tcPr>
          <w:p w14:paraId="4AE079F2" w14:textId="77777777" w:rsidR="006765A2" w:rsidRPr="00A77D0C" w:rsidRDefault="006765A2" w:rsidP="00DD6C89">
            <w:pPr>
              <w:rPr>
                <w:b/>
              </w:rPr>
            </w:pPr>
            <w:r w:rsidRPr="00A77D0C">
              <w:rPr>
                <w:b/>
              </w:rPr>
              <w:t>Item</w:t>
            </w:r>
          </w:p>
        </w:tc>
        <w:tc>
          <w:tcPr>
            <w:tcW w:w="1217" w:type="dxa"/>
          </w:tcPr>
          <w:p w14:paraId="20B32603" w14:textId="77777777" w:rsidR="006765A2" w:rsidRPr="00A77D0C" w:rsidRDefault="006765A2" w:rsidP="00DD6C89">
            <w:pPr>
              <w:rPr>
                <w:b/>
              </w:rPr>
            </w:pPr>
            <w:r w:rsidRPr="00A77D0C">
              <w:rPr>
                <w:b/>
              </w:rPr>
              <w:t>Complete</w:t>
            </w:r>
            <w:r w:rsidR="00211065">
              <w:rPr>
                <w:b/>
              </w:rPr>
              <w:t>/NA</w:t>
            </w:r>
          </w:p>
        </w:tc>
        <w:tc>
          <w:tcPr>
            <w:tcW w:w="2160" w:type="dxa"/>
          </w:tcPr>
          <w:p w14:paraId="13C6068D" w14:textId="77777777" w:rsidR="006765A2" w:rsidRPr="00A77D0C" w:rsidRDefault="006765A2" w:rsidP="00DD6C89">
            <w:pPr>
              <w:rPr>
                <w:b/>
              </w:rPr>
            </w:pPr>
            <w:r w:rsidRPr="00A77D0C">
              <w:rPr>
                <w:b/>
              </w:rPr>
              <w:t>Revision Requested</w:t>
            </w:r>
          </w:p>
        </w:tc>
        <w:tc>
          <w:tcPr>
            <w:tcW w:w="3685" w:type="dxa"/>
          </w:tcPr>
          <w:p w14:paraId="2EF61150" w14:textId="77777777" w:rsidR="006765A2" w:rsidRPr="00A77D0C" w:rsidRDefault="006765A2" w:rsidP="00DD6C89">
            <w:pPr>
              <w:rPr>
                <w:b/>
              </w:rPr>
            </w:pPr>
            <w:r w:rsidRPr="00A77D0C">
              <w:rPr>
                <w:b/>
              </w:rPr>
              <w:t>Comments</w:t>
            </w:r>
          </w:p>
        </w:tc>
      </w:tr>
      <w:tr w:rsidR="006765A2" w:rsidRPr="00A77D0C" w14:paraId="6FD819EB" w14:textId="77777777" w:rsidTr="00DD6C89">
        <w:tc>
          <w:tcPr>
            <w:tcW w:w="2288" w:type="dxa"/>
          </w:tcPr>
          <w:p w14:paraId="0560C173" w14:textId="77777777" w:rsidR="006765A2" w:rsidRDefault="006765A2" w:rsidP="00DD6C89">
            <w:r w:rsidRPr="00A77D0C">
              <w:t>Learning Outcomes for Global Traditions</w:t>
            </w:r>
          </w:p>
          <w:p w14:paraId="572A7B18" w14:textId="77777777" w:rsidR="006E214E" w:rsidRPr="00A77D0C" w:rsidRDefault="006E214E" w:rsidP="00DD6C89"/>
        </w:tc>
        <w:tc>
          <w:tcPr>
            <w:tcW w:w="1217" w:type="dxa"/>
          </w:tcPr>
          <w:p w14:paraId="13C138A4" w14:textId="77777777" w:rsidR="006765A2" w:rsidRPr="00A77D0C" w:rsidRDefault="006765A2" w:rsidP="00DD6C89">
            <w:pPr>
              <w:rPr>
                <w:b/>
              </w:rPr>
            </w:pPr>
          </w:p>
        </w:tc>
        <w:tc>
          <w:tcPr>
            <w:tcW w:w="2160" w:type="dxa"/>
          </w:tcPr>
          <w:p w14:paraId="76A694C9" w14:textId="77777777" w:rsidR="006765A2" w:rsidRPr="00A77D0C" w:rsidRDefault="006765A2" w:rsidP="00DD6C89">
            <w:pPr>
              <w:rPr>
                <w:b/>
              </w:rPr>
            </w:pPr>
          </w:p>
        </w:tc>
        <w:tc>
          <w:tcPr>
            <w:tcW w:w="3685" w:type="dxa"/>
          </w:tcPr>
          <w:p w14:paraId="6FA6DF79" w14:textId="77777777" w:rsidR="006765A2" w:rsidRPr="00A77D0C" w:rsidRDefault="006765A2" w:rsidP="00DD6C89">
            <w:pPr>
              <w:rPr>
                <w:b/>
              </w:rPr>
            </w:pPr>
          </w:p>
        </w:tc>
      </w:tr>
      <w:tr w:rsidR="006765A2" w:rsidRPr="00A77D0C" w14:paraId="614E5C3A" w14:textId="77777777" w:rsidTr="00DD6C89">
        <w:tc>
          <w:tcPr>
            <w:tcW w:w="2288" w:type="dxa"/>
          </w:tcPr>
          <w:p w14:paraId="36CC09BF" w14:textId="5D1DEB49" w:rsidR="006765A2" w:rsidRDefault="006E214E" w:rsidP="006E214E">
            <w:r>
              <w:t>Rubric</w:t>
            </w:r>
            <w:r w:rsidR="006765A2" w:rsidRPr="00A77D0C">
              <w:t xml:space="preserve"> for </w:t>
            </w:r>
            <w:r>
              <w:t>LOs</w:t>
            </w:r>
          </w:p>
          <w:p w14:paraId="6BE9FA31" w14:textId="77777777" w:rsidR="006E214E" w:rsidRDefault="006E214E" w:rsidP="006E214E"/>
          <w:p w14:paraId="2350D36A" w14:textId="77168A7E" w:rsidR="006E214E" w:rsidRPr="00A77D0C" w:rsidRDefault="006E214E" w:rsidP="006E214E"/>
        </w:tc>
        <w:tc>
          <w:tcPr>
            <w:tcW w:w="1217" w:type="dxa"/>
          </w:tcPr>
          <w:p w14:paraId="6ECB48BF" w14:textId="77777777" w:rsidR="006765A2" w:rsidRPr="00A77D0C" w:rsidRDefault="006765A2" w:rsidP="00DD6C89">
            <w:pPr>
              <w:rPr>
                <w:b/>
              </w:rPr>
            </w:pPr>
          </w:p>
        </w:tc>
        <w:tc>
          <w:tcPr>
            <w:tcW w:w="2160" w:type="dxa"/>
          </w:tcPr>
          <w:p w14:paraId="07B2ACEB" w14:textId="77777777" w:rsidR="006765A2" w:rsidRPr="00A77D0C" w:rsidRDefault="006765A2" w:rsidP="00DD6C89">
            <w:pPr>
              <w:rPr>
                <w:b/>
              </w:rPr>
            </w:pPr>
          </w:p>
        </w:tc>
        <w:tc>
          <w:tcPr>
            <w:tcW w:w="3685" w:type="dxa"/>
          </w:tcPr>
          <w:p w14:paraId="6CA06BA4" w14:textId="77777777" w:rsidR="006765A2" w:rsidRPr="00A77D0C" w:rsidRDefault="006765A2" w:rsidP="00DD6C89">
            <w:pPr>
              <w:rPr>
                <w:b/>
              </w:rPr>
            </w:pPr>
          </w:p>
        </w:tc>
      </w:tr>
      <w:tr w:rsidR="006765A2" w:rsidRPr="00A77D0C" w14:paraId="450D5519" w14:textId="77777777" w:rsidTr="00DD6C89">
        <w:tc>
          <w:tcPr>
            <w:tcW w:w="2288" w:type="dxa"/>
          </w:tcPr>
          <w:p w14:paraId="099D928F" w14:textId="74D97955" w:rsidR="006E214E" w:rsidRPr="00A77D0C" w:rsidRDefault="006E214E" w:rsidP="006E214E">
            <w:r>
              <w:t>Rubric</w:t>
            </w:r>
            <w:r w:rsidR="006765A2" w:rsidRPr="00A77D0C">
              <w:t xml:space="preserve"> for </w:t>
            </w:r>
            <w:r w:rsidRPr="00A77D0C">
              <w:t>M</w:t>
            </w:r>
            <w:r>
              <w:t>C</w:t>
            </w:r>
            <w:r w:rsidRPr="00A77D0C">
              <w:t xml:space="preserve"> </w:t>
            </w:r>
            <w:r>
              <w:t>A</w:t>
            </w:r>
            <w:r w:rsidRPr="00A77D0C">
              <w:t>ttribute</w:t>
            </w:r>
          </w:p>
        </w:tc>
        <w:tc>
          <w:tcPr>
            <w:tcW w:w="1217" w:type="dxa"/>
          </w:tcPr>
          <w:p w14:paraId="7D0C4040" w14:textId="77777777" w:rsidR="006765A2" w:rsidRPr="00A77D0C" w:rsidRDefault="006765A2" w:rsidP="00DD6C89">
            <w:pPr>
              <w:rPr>
                <w:b/>
              </w:rPr>
            </w:pPr>
          </w:p>
        </w:tc>
        <w:tc>
          <w:tcPr>
            <w:tcW w:w="2160" w:type="dxa"/>
          </w:tcPr>
          <w:p w14:paraId="5A09E251" w14:textId="77777777" w:rsidR="006765A2" w:rsidRPr="00A77D0C" w:rsidRDefault="006765A2" w:rsidP="00DD6C89">
            <w:pPr>
              <w:rPr>
                <w:b/>
              </w:rPr>
            </w:pPr>
          </w:p>
        </w:tc>
        <w:tc>
          <w:tcPr>
            <w:tcW w:w="3685" w:type="dxa"/>
          </w:tcPr>
          <w:p w14:paraId="483C1C0F" w14:textId="77777777" w:rsidR="006765A2" w:rsidRPr="00A77D0C" w:rsidRDefault="006765A2" w:rsidP="00DD6C89">
            <w:pPr>
              <w:rPr>
                <w:b/>
              </w:rPr>
            </w:pPr>
          </w:p>
        </w:tc>
      </w:tr>
      <w:tr w:rsidR="006765A2" w:rsidRPr="00A77D0C" w14:paraId="1BF74D11" w14:textId="77777777" w:rsidTr="00DD6C89">
        <w:tc>
          <w:tcPr>
            <w:tcW w:w="2288" w:type="dxa"/>
          </w:tcPr>
          <w:p w14:paraId="5FD83B1D" w14:textId="77777777" w:rsidR="006765A2" w:rsidRDefault="006E214E" w:rsidP="006E214E">
            <w:r>
              <w:t>Rubric</w:t>
            </w:r>
            <w:r w:rsidR="006765A2" w:rsidRPr="00A77D0C">
              <w:t xml:space="preserve"> for </w:t>
            </w:r>
            <w:r>
              <w:t>IW</w:t>
            </w:r>
            <w:r w:rsidRPr="00A77D0C">
              <w:t xml:space="preserve"> Attribute</w:t>
            </w:r>
          </w:p>
          <w:p w14:paraId="61A6DCE7" w14:textId="7ED977D9" w:rsidR="006E214E" w:rsidRPr="00A77D0C" w:rsidRDefault="006E214E" w:rsidP="006E214E"/>
        </w:tc>
        <w:tc>
          <w:tcPr>
            <w:tcW w:w="1217" w:type="dxa"/>
          </w:tcPr>
          <w:p w14:paraId="597580D4" w14:textId="77777777" w:rsidR="006765A2" w:rsidRPr="00A77D0C" w:rsidRDefault="006765A2" w:rsidP="00DD6C89">
            <w:pPr>
              <w:rPr>
                <w:b/>
              </w:rPr>
            </w:pPr>
          </w:p>
        </w:tc>
        <w:tc>
          <w:tcPr>
            <w:tcW w:w="2160" w:type="dxa"/>
          </w:tcPr>
          <w:p w14:paraId="0BDC28F9" w14:textId="77777777" w:rsidR="006765A2" w:rsidRPr="00A77D0C" w:rsidRDefault="006765A2" w:rsidP="00DD6C89">
            <w:pPr>
              <w:rPr>
                <w:b/>
              </w:rPr>
            </w:pPr>
          </w:p>
        </w:tc>
        <w:tc>
          <w:tcPr>
            <w:tcW w:w="3685" w:type="dxa"/>
          </w:tcPr>
          <w:p w14:paraId="181C97C6" w14:textId="77777777" w:rsidR="006765A2" w:rsidRPr="00A77D0C" w:rsidRDefault="006765A2" w:rsidP="00DD6C89">
            <w:pPr>
              <w:rPr>
                <w:b/>
              </w:rPr>
            </w:pPr>
          </w:p>
        </w:tc>
      </w:tr>
      <w:tr w:rsidR="006765A2" w:rsidRPr="00A77D0C" w14:paraId="32D54EC6" w14:textId="77777777" w:rsidTr="00DD6C89">
        <w:tc>
          <w:tcPr>
            <w:tcW w:w="2288" w:type="dxa"/>
          </w:tcPr>
          <w:p w14:paraId="7954393F" w14:textId="26526203" w:rsidR="006765A2" w:rsidRPr="00A77D0C" w:rsidRDefault="006E214E" w:rsidP="00DD6C89">
            <w:r>
              <w:t>Rubric for SRV/SRVI</w:t>
            </w:r>
            <w:r w:rsidRPr="00A77D0C">
              <w:t xml:space="preserve"> Attribute</w:t>
            </w:r>
          </w:p>
        </w:tc>
        <w:tc>
          <w:tcPr>
            <w:tcW w:w="1217" w:type="dxa"/>
          </w:tcPr>
          <w:p w14:paraId="2F252F4E" w14:textId="77777777" w:rsidR="006765A2" w:rsidRPr="00A77D0C" w:rsidRDefault="006765A2" w:rsidP="00DD6C89">
            <w:pPr>
              <w:rPr>
                <w:b/>
              </w:rPr>
            </w:pPr>
          </w:p>
        </w:tc>
        <w:tc>
          <w:tcPr>
            <w:tcW w:w="2160" w:type="dxa"/>
          </w:tcPr>
          <w:p w14:paraId="4094A245" w14:textId="77777777" w:rsidR="006765A2" w:rsidRPr="00A77D0C" w:rsidRDefault="006765A2" w:rsidP="00DD6C89">
            <w:pPr>
              <w:rPr>
                <w:b/>
              </w:rPr>
            </w:pPr>
          </w:p>
        </w:tc>
        <w:tc>
          <w:tcPr>
            <w:tcW w:w="3685" w:type="dxa"/>
          </w:tcPr>
          <w:p w14:paraId="2122103A" w14:textId="77777777" w:rsidR="006765A2" w:rsidRPr="00A77D0C" w:rsidRDefault="006765A2" w:rsidP="00DD6C89">
            <w:pPr>
              <w:rPr>
                <w:b/>
              </w:rPr>
            </w:pPr>
          </w:p>
        </w:tc>
      </w:tr>
      <w:tr w:rsidR="006765A2" w:rsidRPr="00A77D0C" w14:paraId="3E4BE3DE" w14:textId="77777777" w:rsidTr="00DD6C89">
        <w:tc>
          <w:tcPr>
            <w:tcW w:w="2288" w:type="dxa"/>
          </w:tcPr>
          <w:p w14:paraId="3C3BC345" w14:textId="48616DB3" w:rsidR="006E214E" w:rsidRPr="00A77D0C" w:rsidRDefault="006E214E" w:rsidP="006E214E">
            <w:r w:rsidRPr="00A77D0C">
              <w:t xml:space="preserve">Assigned Departmental Reviewers </w:t>
            </w:r>
          </w:p>
        </w:tc>
        <w:tc>
          <w:tcPr>
            <w:tcW w:w="1217" w:type="dxa"/>
          </w:tcPr>
          <w:p w14:paraId="5BBEF087" w14:textId="77777777" w:rsidR="006765A2" w:rsidRPr="00A77D0C" w:rsidRDefault="006765A2" w:rsidP="00DD6C89">
            <w:pPr>
              <w:rPr>
                <w:b/>
              </w:rPr>
            </w:pPr>
          </w:p>
        </w:tc>
        <w:tc>
          <w:tcPr>
            <w:tcW w:w="2160" w:type="dxa"/>
          </w:tcPr>
          <w:p w14:paraId="471E494D" w14:textId="77777777" w:rsidR="006765A2" w:rsidRPr="00A77D0C" w:rsidRDefault="006765A2" w:rsidP="00DD6C89">
            <w:pPr>
              <w:rPr>
                <w:b/>
              </w:rPr>
            </w:pPr>
          </w:p>
        </w:tc>
        <w:tc>
          <w:tcPr>
            <w:tcW w:w="3685" w:type="dxa"/>
          </w:tcPr>
          <w:p w14:paraId="6FEEFC24" w14:textId="77777777" w:rsidR="006765A2" w:rsidRPr="00A77D0C" w:rsidRDefault="006765A2" w:rsidP="00DD6C89">
            <w:pPr>
              <w:rPr>
                <w:b/>
              </w:rPr>
            </w:pPr>
          </w:p>
        </w:tc>
      </w:tr>
    </w:tbl>
    <w:p w14:paraId="22131BFB" w14:textId="77777777" w:rsidR="006765A2" w:rsidRPr="00A77D0C" w:rsidRDefault="006765A2" w:rsidP="006765A2">
      <w:pPr>
        <w:rPr>
          <w:rFonts w:cs="Times New Roman"/>
        </w:rPr>
      </w:pPr>
      <w:r w:rsidRPr="00A77D0C">
        <w:rPr>
          <w:b/>
        </w:rPr>
        <w:t xml:space="preserve">Committee Review Completed  </w:t>
      </w:r>
      <w:r w:rsidRPr="00A77D0C">
        <w:rPr>
          <w:rFonts w:cs="Times New Roman"/>
        </w:rPr>
        <w:sym w:font="Wingdings" w:char="F0A8"/>
      </w:r>
    </w:p>
    <w:p w14:paraId="52251DB6" w14:textId="77777777" w:rsidR="00A77D0C" w:rsidRPr="006765A2" w:rsidRDefault="006765A2" w:rsidP="00A77D0C">
      <w:pPr>
        <w:rPr>
          <w:rFonts w:cs="Times New Roman"/>
        </w:rPr>
      </w:pPr>
      <w:r w:rsidRPr="00A77D0C">
        <w:rPr>
          <w:rFonts w:cs="Times New Roman"/>
        </w:rPr>
        <w:t>Committee Chair Signature ________________________________   Date _________________</w:t>
      </w:r>
    </w:p>
    <w:sectPr w:rsidR="00A77D0C" w:rsidRPr="006765A2" w:rsidSect="006765A2">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11FD70" w14:textId="77777777" w:rsidR="00615260" w:rsidRDefault="00615260" w:rsidP="00D97DF1">
      <w:pPr>
        <w:spacing w:after="0" w:line="240" w:lineRule="auto"/>
      </w:pPr>
      <w:r>
        <w:separator/>
      </w:r>
    </w:p>
  </w:endnote>
  <w:endnote w:type="continuationSeparator" w:id="0">
    <w:p w14:paraId="696CFEAB" w14:textId="77777777" w:rsidR="00615260" w:rsidRDefault="00615260" w:rsidP="00D97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1E789" w14:textId="77777777" w:rsidR="00D97DF1" w:rsidRDefault="00D97D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E0433" w14:textId="77777777" w:rsidR="00D97DF1" w:rsidRDefault="00D97D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7463C" w14:textId="77777777" w:rsidR="00D97DF1" w:rsidRDefault="00D97D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1D711" w14:textId="77777777" w:rsidR="00615260" w:rsidRDefault="00615260" w:rsidP="00D97DF1">
      <w:pPr>
        <w:spacing w:after="0" w:line="240" w:lineRule="auto"/>
      </w:pPr>
      <w:r>
        <w:separator/>
      </w:r>
    </w:p>
  </w:footnote>
  <w:footnote w:type="continuationSeparator" w:id="0">
    <w:p w14:paraId="0E7DE2AE" w14:textId="77777777" w:rsidR="00615260" w:rsidRDefault="00615260" w:rsidP="00D97D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ACB4C" w14:textId="77777777" w:rsidR="00D97DF1" w:rsidRDefault="00D97D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2163150"/>
      <w:docPartObj>
        <w:docPartGallery w:val="Page Numbers (Top of Page)"/>
        <w:docPartUnique/>
      </w:docPartObj>
    </w:sdtPr>
    <w:sdtEndPr>
      <w:rPr>
        <w:noProof/>
      </w:rPr>
    </w:sdtEndPr>
    <w:sdtContent>
      <w:p w14:paraId="233C1B31" w14:textId="77777777" w:rsidR="00D97DF1" w:rsidRDefault="00D97DF1">
        <w:pPr>
          <w:pStyle w:val="Header"/>
          <w:jc w:val="right"/>
        </w:pPr>
        <w:r>
          <w:fldChar w:fldCharType="begin"/>
        </w:r>
        <w:r>
          <w:instrText xml:space="preserve"> PAGE   \* MERGEFORMAT </w:instrText>
        </w:r>
        <w:r>
          <w:fldChar w:fldCharType="separate"/>
        </w:r>
        <w:r w:rsidR="00803EC3">
          <w:rPr>
            <w:noProof/>
          </w:rPr>
          <w:t>3</w:t>
        </w:r>
        <w:r>
          <w:rPr>
            <w:noProof/>
          </w:rPr>
          <w:fldChar w:fldCharType="end"/>
        </w:r>
      </w:p>
    </w:sdtContent>
  </w:sdt>
  <w:p w14:paraId="53EBE969" w14:textId="77777777" w:rsidR="00D97DF1" w:rsidRDefault="00D97D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7A862" w14:textId="77777777" w:rsidR="00D97DF1" w:rsidRDefault="00D97D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C30A8"/>
    <w:multiLevelType w:val="hybridMultilevel"/>
    <w:tmpl w:val="1088B05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EA3E6B"/>
    <w:multiLevelType w:val="hybridMultilevel"/>
    <w:tmpl w:val="2D3CB35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810AFD"/>
    <w:multiLevelType w:val="hybridMultilevel"/>
    <w:tmpl w:val="1088B05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231588"/>
    <w:multiLevelType w:val="hybridMultilevel"/>
    <w:tmpl w:val="644A0052"/>
    <w:lvl w:ilvl="0" w:tplc="BE0C8762">
      <w:numFmt w:val="bullet"/>
      <w:lvlText w:val=""/>
      <w:lvlJc w:val="left"/>
      <w:pPr>
        <w:ind w:left="720" w:hanging="360"/>
      </w:pPr>
      <w:rPr>
        <w:rFonts w:ascii="Wingdings" w:eastAsiaTheme="minorHAnsi" w:hAnsi="Wingdings"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2E146B"/>
    <w:multiLevelType w:val="hybridMultilevel"/>
    <w:tmpl w:val="1BE6A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637AA6"/>
    <w:multiLevelType w:val="hybridMultilevel"/>
    <w:tmpl w:val="C9CEA0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B523FA"/>
    <w:multiLevelType w:val="hybridMultilevel"/>
    <w:tmpl w:val="2D3CB35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3615A0"/>
    <w:multiLevelType w:val="hybridMultilevel"/>
    <w:tmpl w:val="814E1E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8C7378"/>
    <w:multiLevelType w:val="hybridMultilevel"/>
    <w:tmpl w:val="A150F37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5A6B23"/>
    <w:multiLevelType w:val="hybridMultilevel"/>
    <w:tmpl w:val="2D3CB35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E23A87"/>
    <w:multiLevelType w:val="hybridMultilevel"/>
    <w:tmpl w:val="EC204F0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953146"/>
    <w:multiLevelType w:val="hybridMultilevel"/>
    <w:tmpl w:val="2A240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AF60B9"/>
    <w:multiLevelType w:val="hybridMultilevel"/>
    <w:tmpl w:val="D108A574"/>
    <w:lvl w:ilvl="0" w:tplc="0409000F">
      <w:start w:val="1"/>
      <w:numFmt w:val="decimal"/>
      <w:lvlText w:val="%1."/>
      <w:lvlJc w:val="left"/>
      <w:pPr>
        <w:ind w:left="360" w:hanging="360"/>
      </w:pPr>
    </w:lvl>
    <w:lvl w:ilvl="1" w:tplc="04090019">
      <w:start w:val="1"/>
      <w:numFmt w:val="lowerLetter"/>
      <w:lvlText w:val="%2."/>
      <w:lvlJc w:val="left"/>
      <w:pPr>
        <w:ind w:left="63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F5C3710"/>
    <w:multiLevelType w:val="hybridMultilevel"/>
    <w:tmpl w:val="21647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num>
  <w:num w:numId="3">
    <w:abstractNumId w:val="13"/>
  </w:num>
  <w:num w:numId="4">
    <w:abstractNumId w:val="12"/>
  </w:num>
  <w:num w:numId="5">
    <w:abstractNumId w:val="7"/>
  </w:num>
  <w:num w:numId="6">
    <w:abstractNumId w:val="0"/>
  </w:num>
  <w:num w:numId="7">
    <w:abstractNumId w:val="6"/>
  </w:num>
  <w:num w:numId="8">
    <w:abstractNumId w:val="5"/>
  </w:num>
  <w:num w:numId="9">
    <w:abstractNumId w:val="8"/>
  </w:num>
  <w:num w:numId="10">
    <w:abstractNumId w:val="3"/>
  </w:num>
  <w:num w:numId="11">
    <w:abstractNumId w:val="1"/>
  </w:num>
  <w:num w:numId="12">
    <w:abstractNumId w:val="9"/>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60B"/>
    <w:rsid w:val="001E2527"/>
    <w:rsid w:val="0020108C"/>
    <w:rsid w:val="00211065"/>
    <w:rsid w:val="002A6A0B"/>
    <w:rsid w:val="003A3BBC"/>
    <w:rsid w:val="00450BF4"/>
    <w:rsid w:val="00615260"/>
    <w:rsid w:val="006765A2"/>
    <w:rsid w:val="006E214E"/>
    <w:rsid w:val="007867AC"/>
    <w:rsid w:val="008029A4"/>
    <w:rsid w:val="00803EC3"/>
    <w:rsid w:val="008753DC"/>
    <w:rsid w:val="009419BE"/>
    <w:rsid w:val="009F424D"/>
    <w:rsid w:val="00A14B5A"/>
    <w:rsid w:val="00A34839"/>
    <w:rsid w:val="00A77D0C"/>
    <w:rsid w:val="00AA1C76"/>
    <w:rsid w:val="00AF0EFA"/>
    <w:rsid w:val="00B310C9"/>
    <w:rsid w:val="00B36D3A"/>
    <w:rsid w:val="00BA5142"/>
    <w:rsid w:val="00BE04D8"/>
    <w:rsid w:val="00C1360B"/>
    <w:rsid w:val="00CA6375"/>
    <w:rsid w:val="00D37B1D"/>
    <w:rsid w:val="00D97DF1"/>
    <w:rsid w:val="00E87F36"/>
    <w:rsid w:val="00FB3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660A8"/>
  <w15:chartTrackingRefBased/>
  <w15:docId w15:val="{3CF235A2-7F35-49A5-8E2A-4FE5B2391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360B"/>
    <w:pPr>
      <w:spacing w:after="0" w:line="240" w:lineRule="auto"/>
    </w:pPr>
  </w:style>
  <w:style w:type="paragraph" w:styleId="NormalWeb">
    <w:name w:val="Normal (Web)"/>
    <w:basedOn w:val="Normal"/>
    <w:uiPriority w:val="99"/>
    <w:unhideWhenUsed/>
    <w:rsid w:val="00D37B1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A6A0B"/>
    <w:pPr>
      <w:ind w:left="720"/>
      <w:contextualSpacing/>
    </w:pPr>
  </w:style>
  <w:style w:type="table" w:styleId="TableGrid">
    <w:name w:val="Table Grid"/>
    <w:basedOn w:val="TableNormal"/>
    <w:uiPriority w:val="39"/>
    <w:rsid w:val="00A77D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7D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DF1"/>
  </w:style>
  <w:style w:type="paragraph" w:styleId="Footer">
    <w:name w:val="footer"/>
    <w:basedOn w:val="Normal"/>
    <w:link w:val="FooterChar"/>
    <w:uiPriority w:val="99"/>
    <w:unhideWhenUsed/>
    <w:rsid w:val="00D97D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088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2705</Words>
  <Characters>15423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Wright State University</Company>
  <LinksUpToDate>false</LinksUpToDate>
  <CharactersWithSpaces>18092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Aitken</dc:creator>
  <cp:keywords/>
  <dc:description/>
  <cp:lastModifiedBy>Brun, Carl F.</cp:lastModifiedBy>
  <cp:revision>2</cp:revision>
  <dcterms:created xsi:type="dcterms:W3CDTF">2023-02-24T14:29:00Z</dcterms:created>
  <dcterms:modified xsi:type="dcterms:W3CDTF">2023-02-24T14:29:00Z</dcterms:modified>
</cp:coreProperties>
</file>