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BB5F" w14:textId="20B4CC34" w:rsidR="00455305" w:rsidRPr="007937CF" w:rsidRDefault="008D4268" w:rsidP="008D4268">
      <w:pPr>
        <w:pStyle w:val="BodyText"/>
        <w:ind w:left="-81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8B53D6" wp14:editId="744DC4D9">
                <wp:simplePos x="0" y="0"/>
                <wp:positionH relativeFrom="column">
                  <wp:posOffset>2249805</wp:posOffset>
                </wp:positionH>
                <wp:positionV relativeFrom="paragraph">
                  <wp:posOffset>83185</wp:posOffset>
                </wp:positionV>
                <wp:extent cx="3733164" cy="566928"/>
                <wp:effectExtent l="0" t="0" r="2032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164" cy="5669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66AC1" w14:textId="24168C40" w:rsidR="00293B11" w:rsidRPr="00991C15" w:rsidRDefault="00F67D64" w:rsidP="00293B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0"/>
                              </w:rPr>
                            </w:pPr>
                            <w:r w:rsidRPr="00991C1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t>Export Co</w:t>
                            </w:r>
                            <w:r w:rsidR="00991C15" w:rsidRPr="00991C1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t>mpliance</w:t>
                            </w:r>
                            <w:r w:rsidR="00D83916" w:rsidRPr="00991C1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t>:</w:t>
                            </w:r>
                            <w:r w:rsidRPr="00991C1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EF1CF4" w:rsidRPr="00991C1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br/>
                            </w:r>
                            <w:r w:rsidR="00A17570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t>Travel Screening</w:t>
                            </w:r>
                            <w:r w:rsidR="0038586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88630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0"/>
                              </w:rPr>
                              <w:t>/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B5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15pt;margin-top:6.55pt;width:293.95pt;height:4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" strokecolor="white" strokeweight=".25pt">
                <v:fill opacity="0"/>
                <v:textbox>
                  <w:txbxContent>
                    <w:p w14:paraId="17466AC1" w14:textId="24168C40" w:rsidR="00293B11" w:rsidRPr="00991C15" w:rsidRDefault="00F67D64" w:rsidP="00293B1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0"/>
                        </w:rPr>
                      </w:pPr>
                      <w:r w:rsidRPr="00991C15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t>Export Co</w:t>
                      </w:r>
                      <w:r w:rsidR="00991C15" w:rsidRPr="00991C15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t>mpliance</w:t>
                      </w:r>
                      <w:r w:rsidR="00D83916" w:rsidRPr="00991C15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t>:</w:t>
                      </w:r>
                      <w:r w:rsidRPr="00991C15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t xml:space="preserve"> </w:t>
                      </w:r>
                      <w:r w:rsidR="00EF1CF4" w:rsidRPr="00991C15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br/>
                      </w:r>
                      <w:r w:rsidR="00A17570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t>Travel Screening</w:t>
                      </w:r>
                      <w:r w:rsidR="00385864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t xml:space="preserve"> </w:t>
                      </w:r>
                      <w:r w:rsidR="00886306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0"/>
                        </w:rPr>
                        <w:t>/ Certification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 wp14:anchorId="07F510B1" wp14:editId="03C63B2C">
            <wp:extent cx="1536192" cy="727074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2_WRIGHTSTATE_BIPLANE_N_FU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460" cy="75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D71E" w14:textId="178642FE" w:rsidR="00455305" w:rsidRPr="00702F98" w:rsidRDefault="008D4268" w:rsidP="00F67D64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C4BCB4" wp14:editId="481765F2">
                <wp:simplePos x="0" y="0"/>
                <wp:positionH relativeFrom="column">
                  <wp:posOffset>-475488</wp:posOffset>
                </wp:positionH>
                <wp:positionV relativeFrom="paragraph">
                  <wp:posOffset>103759</wp:posOffset>
                </wp:positionV>
                <wp:extent cx="6888480" cy="18034"/>
                <wp:effectExtent l="0" t="0" r="26670" b="203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8480" cy="180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5C91B" id="Straight Connector 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8.15pt" to="504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" strokecolor="black [3213]"/>
            </w:pict>
          </mc:Fallback>
        </mc:AlternateContent>
      </w:r>
    </w:p>
    <w:tbl>
      <w:tblPr>
        <w:tblpPr w:leftFromText="180" w:rightFromText="180" w:vertAnchor="text" w:horzAnchor="margin" w:tblpXSpec="center" w:tblpY="127"/>
        <w:tblW w:w="11070" w:type="dxa"/>
        <w:tblLook w:val="01E0" w:firstRow="1" w:lastRow="1" w:firstColumn="1" w:lastColumn="1" w:noHBand="0" w:noVBand="0"/>
      </w:tblPr>
      <w:tblGrid>
        <w:gridCol w:w="11070"/>
      </w:tblGrid>
      <w:tr w:rsidR="008D4268" w:rsidRPr="00E1371B" w14:paraId="35F9D1EA" w14:textId="77777777" w:rsidTr="009B25F9">
        <w:trPr>
          <w:trHeight w:val="1561"/>
        </w:trPr>
        <w:tc>
          <w:tcPr>
            <w:tcW w:w="11070" w:type="dxa"/>
            <w:vAlign w:val="center"/>
          </w:tcPr>
          <w:p w14:paraId="619093E9" w14:textId="08ACB068" w:rsidR="00DF7AAA" w:rsidRPr="008D4268" w:rsidRDefault="008D4268" w:rsidP="008D4268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This form is for use when </w:t>
            </w:r>
            <w:r w:rsidR="00886306">
              <w:rPr>
                <w:rFonts w:asciiTheme="minorHAnsi" w:hAnsiTheme="minorHAnsi"/>
                <w:color w:val="000000"/>
                <w:sz w:val="22"/>
                <w:szCs w:val="24"/>
              </w:rPr>
              <w:t>travel to or through a location outside of the U.S includes research activities.</w:t>
            </w:r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 </w:t>
            </w:r>
            <w:r w:rsidR="00886306" w:rsidRPr="00886306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 </w:t>
            </w:r>
            <w:r w:rsidR="00886306">
              <w:rPr>
                <w:rFonts w:asciiTheme="minorHAnsi" w:hAnsiTheme="minorHAnsi"/>
                <w:color w:val="000000"/>
                <w:sz w:val="22"/>
                <w:szCs w:val="24"/>
              </w:rPr>
              <w:t>R</w:t>
            </w:r>
            <w:r w:rsidR="00886306" w:rsidRPr="00886306">
              <w:rPr>
                <w:rFonts w:asciiTheme="minorHAnsi" w:hAnsiTheme="minorHAnsi"/>
                <w:color w:val="000000"/>
                <w:sz w:val="22"/>
                <w:szCs w:val="24"/>
              </w:rPr>
              <w:t>esearch activities include collaborating on research with others, sharing data, collecting data, analyzing, or presenting research results.</w:t>
            </w:r>
            <w:r w:rsidR="00886306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  </w:t>
            </w:r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A plan or licensing could be required for specific persons, equipment, or for data. </w:t>
            </w:r>
            <w:r w:rsidR="009471F1">
              <w:rPr>
                <w:rFonts w:asciiTheme="minorHAnsi" w:hAnsiTheme="minorHAnsi"/>
                <w:color w:val="000000"/>
                <w:sz w:val="22"/>
                <w:szCs w:val="24"/>
              </w:rPr>
              <w:t>F</w:t>
            </w:r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>orms are available for</w:t>
            </w:r>
            <w:r w:rsidR="009471F1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 explicit</w:t>
            </w:r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: a) sharing technology and software with </w:t>
            </w:r>
            <w:proofErr w:type="gramStart"/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>Non-U.S.</w:t>
            </w:r>
            <w:proofErr w:type="gramEnd"/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 persons</w:t>
            </w:r>
            <w:r w:rsidR="00991C15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 external to the U.S.</w:t>
            </w:r>
            <w:r w:rsidRPr="008D4268">
              <w:rPr>
                <w:rFonts w:asciiTheme="minorHAnsi" w:hAnsiTheme="minorHAnsi"/>
                <w:color w:val="000000"/>
                <w:sz w:val="22"/>
                <w:szCs w:val="24"/>
              </w:rPr>
              <w:t>, and b) controlling access by Non-U.S. persons to specific materials and equipment within the U.S. (deemed export).</w:t>
            </w:r>
          </w:p>
          <w:tbl>
            <w:tblPr>
              <w:tblW w:w="4320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2538"/>
              <w:gridCol w:w="1782"/>
            </w:tblGrid>
            <w:tr w:rsidR="00DF7AAA" w:rsidRPr="00E1371B" w14:paraId="2D1F6CDC" w14:textId="77777777" w:rsidTr="00DF7AAA">
              <w:trPr>
                <w:trHeight w:val="432"/>
                <w:jc w:val="right"/>
              </w:trPr>
              <w:tc>
                <w:tcPr>
                  <w:tcW w:w="2538" w:type="dxa"/>
                  <w:shd w:val="clear" w:color="auto" w:fill="D9D9D9" w:themeFill="background1" w:themeFillShade="D9"/>
                  <w:vAlign w:val="center"/>
                </w:tcPr>
                <w:p w14:paraId="028745CA" w14:textId="15A8BFA2" w:rsidR="00DF7AAA" w:rsidRPr="00DF7AAA" w:rsidRDefault="001908C3" w:rsidP="008426A9">
                  <w:pPr>
                    <w:pStyle w:val="1AutoList1"/>
                    <w:framePr w:hSpace="180" w:wrap="around" w:vAnchor="text" w:hAnchor="margin" w:xAlign="center" w:y="127"/>
                    <w:ind w:left="0" w:firstLine="0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 xml:space="preserve">EC </w:t>
                  </w:r>
                  <w:r w:rsidR="00DF7AAA" w:rsidRPr="00DF7AAA"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Application ID (admin)</w:t>
                  </w:r>
                  <w:r w:rsidR="00DF7AAA"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782" w:type="dxa"/>
                  <w:shd w:val="clear" w:color="auto" w:fill="D9D9D9" w:themeFill="background1" w:themeFillShade="D9"/>
                  <w:vAlign w:val="center"/>
                </w:tcPr>
                <w:p w14:paraId="1A8CF854" w14:textId="15654D52" w:rsidR="00DF7AAA" w:rsidRPr="001908C3" w:rsidRDefault="001908C3" w:rsidP="008426A9">
                  <w:pPr>
                    <w:pStyle w:val="1AutoList1"/>
                    <w:framePr w:hSpace="180" w:wrap="around" w:vAnchor="text" w:hAnchor="margin" w:xAlign="center" w:y="127"/>
                    <w:ind w:left="0" w:firstLine="0"/>
                    <w:rPr>
                      <w:rFonts w:ascii="Arial" w:hAnsi="Arial" w:cs="Arial"/>
                      <w:color w:val="000000"/>
                    </w:rPr>
                  </w:pPr>
                  <w:r w:rsidRPr="001908C3">
                    <w:rPr>
                      <w:rFonts w:ascii="Arial" w:hAnsi="Arial" w:cs="Arial"/>
                      <w:color w:val="00000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908C3">
                    <w:rPr>
                      <w:rFonts w:ascii="Arial" w:hAnsi="Arial" w:cs="Arial"/>
                      <w:color w:val="000000"/>
                    </w:rPr>
                    <w:instrText xml:space="preserve"> FORMTEXT </w:instrText>
                  </w:r>
                  <w:r w:rsidRPr="001908C3">
                    <w:rPr>
                      <w:rFonts w:ascii="Arial" w:hAnsi="Arial" w:cs="Arial"/>
                      <w:color w:val="000000"/>
                    </w:rPr>
                  </w:r>
                  <w:r w:rsidRPr="001908C3">
                    <w:rPr>
                      <w:rFonts w:ascii="Arial" w:hAnsi="Arial" w:cs="Arial"/>
                      <w:color w:val="000000"/>
                    </w:rPr>
                    <w:fldChar w:fldCharType="separate"/>
                  </w:r>
                  <w:r w:rsidRPr="001908C3">
                    <w:rPr>
                      <w:rFonts w:ascii="Arial" w:hAnsi="Arial" w:cs="Arial"/>
                      <w:noProof/>
                      <w:color w:val="000000"/>
                    </w:rPr>
                    <w:t> </w:t>
                  </w:r>
                  <w:r w:rsidRPr="001908C3">
                    <w:rPr>
                      <w:rFonts w:ascii="Arial" w:hAnsi="Arial" w:cs="Arial"/>
                      <w:noProof/>
                      <w:color w:val="000000"/>
                    </w:rPr>
                    <w:t> </w:t>
                  </w:r>
                  <w:r w:rsidRPr="001908C3">
                    <w:rPr>
                      <w:rFonts w:ascii="Arial" w:hAnsi="Arial" w:cs="Arial"/>
                      <w:noProof/>
                      <w:color w:val="000000"/>
                    </w:rPr>
                    <w:t> </w:t>
                  </w:r>
                  <w:r w:rsidRPr="001908C3">
                    <w:rPr>
                      <w:rFonts w:ascii="Arial" w:hAnsi="Arial" w:cs="Arial"/>
                      <w:noProof/>
                      <w:color w:val="000000"/>
                    </w:rPr>
                    <w:t> </w:t>
                  </w:r>
                  <w:r w:rsidRPr="001908C3">
                    <w:rPr>
                      <w:rFonts w:ascii="Arial" w:hAnsi="Arial" w:cs="Arial"/>
                      <w:noProof/>
                      <w:color w:val="000000"/>
                    </w:rPr>
                    <w:t> </w:t>
                  </w:r>
                  <w:r w:rsidRPr="001908C3">
                    <w:rPr>
                      <w:rFonts w:ascii="Arial" w:hAnsi="Arial"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703C06D" w14:textId="42E18AA4" w:rsidR="008D4268" w:rsidRPr="008D4268" w:rsidRDefault="008D4268" w:rsidP="008D4268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3F338D7" w14:textId="02D72F72" w:rsidR="00455305" w:rsidRDefault="00455305" w:rsidP="008D4268">
      <w:pPr>
        <w:jc w:val="center"/>
        <w:rPr>
          <w:rFonts w:ascii="Arial" w:hAnsi="Arial" w:cs="Arial"/>
          <w:b/>
          <w:color w:val="000000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0"/>
        <w:gridCol w:w="4500"/>
      </w:tblGrid>
      <w:tr w:rsidR="008D4268" w:rsidRPr="00E1371B" w14:paraId="48481FBB" w14:textId="77777777" w:rsidTr="008D4268">
        <w:trPr>
          <w:trHeight w:val="432"/>
        </w:trPr>
        <w:tc>
          <w:tcPr>
            <w:tcW w:w="6570" w:type="dxa"/>
            <w:vAlign w:val="center"/>
          </w:tcPr>
          <w:p w14:paraId="41A2E49E" w14:textId="6CB5D875" w:rsidR="008D4268" w:rsidRPr="004B0A3A" w:rsidRDefault="008D4268" w:rsidP="00151982">
            <w:pPr>
              <w:pStyle w:val="1AutoList1"/>
              <w:ind w:left="0" w:firstLine="0"/>
              <w:rPr>
                <w:rFonts w:ascii="Arial" w:hAnsi="Arial" w:cs="Arial"/>
                <w:b/>
                <w:color w:val="000000"/>
                <w:sz w:val="20"/>
              </w:rPr>
            </w:pPr>
            <w:bookmarkStart w:id="0" w:name="_Hlk116371639"/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WSU </w:t>
            </w:r>
            <w:r w:rsidR="00A17570">
              <w:rPr>
                <w:rFonts w:ascii="Arial" w:eastAsia="Adobe Fangsong Std R" w:hAnsi="Arial" w:cs="Arial"/>
                <w:b/>
                <w:color w:val="000000"/>
                <w:sz w:val="20"/>
              </w:rPr>
              <w:t>Traveler</w:t>
            </w:r>
            <w:r w:rsidRPr="004B0A3A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Information </w:t>
            </w:r>
            <w:r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500" w:type="dxa"/>
            <w:vAlign w:val="center"/>
          </w:tcPr>
          <w:p w14:paraId="21294BA8" w14:textId="77777777" w:rsidR="008D4268" w:rsidRPr="00E1371B" w:rsidRDefault="008D4268" w:rsidP="00151982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E1371B">
              <w:rPr>
                <w:rFonts w:ascii="Arial" w:hAnsi="Arial" w:cs="Arial"/>
                <w:color w:val="000000"/>
                <w:sz w:val="20"/>
              </w:rPr>
              <w:t xml:space="preserve">Date of application:   </w:t>
            </w:r>
            <w:r w:rsidRPr="00E1371B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371B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1371B">
              <w:rPr>
                <w:rFonts w:ascii="Arial" w:hAnsi="Arial" w:cs="Arial"/>
                <w:color w:val="000000"/>
                <w:sz w:val="20"/>
              </w:rPr>
            </w:r>
            <w:r w:rsidRPr="00E1371B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1371B">
              <w:rPr>
                <w:rFonts w:ascii="Arial" w:hAnsi="Arial" w:cs="Arial"/>
                <w:color w:val="000000"/>
                <w:sz w:val="20"/>
              </w:rPr>
              <w:t> </w:t>
            </w:r>
            <w:r w:rsidRPr="00E1371B">
              <w:rPr>
                <w:rFonts w:ascii="Arial" w:hAnsi="Arial" w:cs="Arial"/>
                <w:color w:val="000000"/>
                <w:sz w:val="20"/>
              </w:rPr>
              <w:t> </w:t>
            </w:r>
            <w:r w:rsidRPr="00E1371B">
              <w:rPr>
                <w:rFonts w:ascii="Arial" w:hAnsi="Arial" w:cs="Arial"/>
                <w:color w:val="000000"/>
                <w:sz w:val="20"/>
              </w:rPr>
              <w:t> </w:t>
            </w:r>
            <w:r w:rsidRPr="00E1371B">
              <w:rPr>
                <w:rFonts w:ascii="Arial" w:hAnsi="Arial" w:cs="Arial"/>
                <w:color w:val="000000"/>
                <w:sz w:val="20"/>
              </w:rPr>
              <w:t> </w:t>
            </w:r>
            <w:r w:rsidRPr="00E1371B">
              <w:rPr>
                <w:rFonts w:ascii="Arial" w:hAnsi="Arial" w:cs="Arial"/>
                <w:color w:val="000000"/>
                <w:sz w:val="20"/>
              </w:rPr>
              <w:t> </w:t>
            </w:r>
            <w:r w:rsidRPr="00E1371B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8D4268" w:rsidRPr="00E1371B" w14:paraId="323E59C0" w14:textId="77777777" w:rsidTr="008D4268">
        <w:trPr>
          <w:trHeight w:val="649"/>
        </w:trPr>
        <w:tc>
          <w:tcPr>
            <w:tcW w:w="6570" w:type="dxa"/>
            <w:vAlign w:val="center"/>
          </w:tcPr>
          <w:p w14:paraId="11F62F83" w14:textId="173DF4F2" w:rsidR="008D4268" w:rsidRPr="00E20FB7" w:rsidRDefault="008D4268" w:rsidP="00151982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WSU </w:t>
            </w:r>
            <w:r w:rsidR="00A17570">
              <w:rPr>
                <w:rFonts w:ascii="Arial" w:hAnsi="Arial" w:cs="Arial"/>
                <w:color w:val="000000"/>
                <w:sz w:val="20"/>
              </w:rPr>
              <w:t>Traveler Name</w:t>
            </w:r>
            <w:r w:rsidRPr="00E20FB7">
              <w:rPr>
                <w:rFonts w:ascii="Arial" w:hAnsi="Arial" w:cs="Arial"/>
                <w:color w:val="000000"/>
                <w:sz w:val="20"/>
              </w:rPr>
              <w:t xml:space="preserve">:   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2C89819E" w14:textId="620ABEFC" w:rsidR="008D4268" w:rsidRPr="00E20FB7" w:rsidRDefault="001908C3" w:rsidP="00151982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CATs ID</w:t>
            </w:r>
            <w:r w:rsidR="008D4268" w:rsidRPr="00E20FB7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 w:rsidR="008D4268">
              <w:rPr>
                <w:rFonts w:ascii="Arial" w:hAnsi="Arial" w:cs="Arial"/>
                <w:color w:val="000000"/>
                <w:sz w:val="20"/>
              </w:rPr>
              <w:t>e.g. w999tem</w:t>
            </w:r>
            <w:r w:rsidR="008D4268" w:rsidRPr="00E20FB7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r w:rsidR="008D4268"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D4268"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8D4268" w:rsidRPr="00E20FB7">
              <w:rPr>
                <w:rFonts w:ascii="Arial" w:hAnsi="Arial" w:cs="Arial"/>
                <w:color w:val="000000"/>
                <w:sz w:val="20"/>
              </w:rPr>
            </w:r>
            <w:r w:rsidR="008D4268"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8D4268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D4268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D4268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D4268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D4268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D4268"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8D4268" w:rsidRPr="00E1371B" w14:paraId="3C3FFC68" w14:textId="77777777" w:rsidTr="008D4268">
        <w:trPr>
          <w:trHeight w:val="361"/>
        </w:trPr>
        <w:tc>
          <w:tcPr>
            <w:tcW w:w="6570" w:type="dxa"/>
            <w:vAlign w:val="center"/>
          </w:tcPr>
          <w:p w14:paraId="1D05DBF1" w14:textId="77777777" w:rsidR="008D4268" w:rsidRPr="00E1371B" w:rsidRDefault="008D4268" w:rsidP="00151982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Email Address</w:t>
            </w:r>
            <w:r w:rsidRPr="00E20FB7">
              <w:rPr>
                <w:rFonts w:ascii="Arial" w:hAnsi="Arial" w:cs="Arial"/>
                <w:color w:val="000000"/>
                <w:sz w:val="20"/>
              </w:rPr>
              <w:t xml:space="preserve">:   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4D36114" w14:textId="77777777" w:rsidR="008D4268" w:rsidRPr="00E1371B" w:rsidRDefault="008D4268" w:rsidP="00151982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Department:   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bookmarkEnd w:id="0"/>
    </w:tbl>
    <w:p w14:paraId="7DC2E7D6" w14:textId="3EEAA5E1" w:rsidR="008D4268" w:rsidRDefault="008D4268" w:rsidP="008D4268">
      <w:pPr>
        <w:pStyle w:val="1AutoList1"/>
        <w:rPr>
          <w:rFonts w:ascii="Arial" w:hAnsi="Arial" w:cs="Arial"/>
          <w:b/>
          <w:color w:val="000000"/>
          <w:sz w:val="20"/>
        </w:rPr>
      </w:pPr>
    </w:p>
    <w:tbl>
      <w:tblPr>
        <w:tblpPr w:leftFromText="180" w:rightFromText="180" w:vertAnchor="text" w:horzAnchor="margin" w:tblpXSpec="center" w:tblpY="7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6755"/>
      </w:tblGrid>
      <w:tr w:rsidR="008F46F6" w:rsidRPr="00E1371B" w14:paraId="444E6341" w14:textId="77777777" w:rsidTr="008426A9">
        <w:trPr>
          <w:trHeight w:val="432"/>
        </w:trPr>
        <w:tc>
          <w:tcPr>
            <w:tcW w:w="4315" w:type="dxa"/>
            <w:vAlign w:val="center"/>
          </w:tcPr>
          <w:p w14:paraId="79EA844A" w14:textId="18EB8732" w:rsidR="008F46F6" w:rsidRDefault="008F46F6" w:rsidP="00853B4F">
            <w:pPr>
              <w:pStyle w:val="1AutoList1"/>
              <w:ind w:left="0" w:firstLine="0"/>
              <w:rPr>
                <w:rFonts w:ascii="Arial" w:eastAsia="Adobe Fangsong Std R" w:hAnsi="Arial" w:cs="Arial"/>
                <w:b/>
                <w:color w:val="000000"/>
                <w:sz w:val="20"/>
              </w:rPr>
            </w:pP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Country or Countries Visited</w:t>
            </w:r>
            <w:r w:rsidR="008426A9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to be Visited</w:t>
            </w: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:</w:t>
            </w:r>
          </w:p>
          <w:p w14:paraId="1DBD0D1B" w14:textId="206A4122" w:rsidR="008F46F6" w:rsidRPr="008F46F6" w:rsidRDefault="008F46F6" w:rsidP="00853B4F">
            <w:pPr>
              <w:pStyle w:val="1AutoList1"/>
              <w:ind w:left="0" w:firstLine="0"/>
              <w:rPr>
                <w:rFonts w:ascii="Arial" w:eastAsia="Adobe Fangsong Std R" w:hAnsi="Arial" w:cs="Arial"/>
                <w:bCs/>
                <w:i/>
                <w:iCs/>
                <w:color w:val="000000"/>
                <w:sz w:val="20"/>
              </w:rPr>
            </w:pPr>
            <w:r w:rsidRPr="008F46F6">
              <w:rPr>
                <w:rFonts w:ascii="Arial" w:eastAsia="Adobe Fangsong Std R" w:hAnsi="Arial" w:cs="Arial"/>
                <w:bCs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8F46F6">
              <w:rPr>
                <w:rFonts w:ascii="Arial" w:eastAsia="Adobe Fangsong Std R" w:hAnsi="Arial" w:cs="Arial"/>
                <w:bCs/>
                <w:i/>
                <w:iCs/>
                <w:color w:val="000000"/>
                <w:sz w:val="16"/>
                <w:szCs w:val="16"/>
              </w:rPr>
              <w:t>of</w:t>
            </w:r>
            <w:proofErr w:type="gramEnd"/>
            <w:r w:rsidRPr="008F46F6">
              <w:rPr>
                <w:rFonts w:ascii="Arial" w:eastAsia="Adobe Fangsong Std R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any duration) </w:t>
            </w:r>
          </w:p>
        </w:tc>
        <w:tc>
          <w:tcPr>
            <w:tcW w:w="6755" w:type="dxa"/>
            <w:vAlign w:val="center"/>
          </w:tcPr>
          <w:p w14:paraId="781E7A7F" w14:textId="20A78053" w:rsidR="008F46F6" w:rsidRDefault="008F46F6" w:rsidP="00853B4F">
            <w:pPr>
              <w:pStyle w:val="1AutoList1"/>
              <w:ind w:left="0" w:firstLine="0"/>
              <w:rPr>
                <w:rFonts w:ascii="Arial" w:eastAsia="Adobe Fangsong Std R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"/>
          </w:p>
        </w:tc>
      </w:tr>
      <w:tr w:rsidR="008F46F6" w:rsidRPr="00E1371B" w14:paraId="77558CB0" w14:textId="77777777" w:rsidTr="00853B4F">
        <w:trPr>
          <w:trHeight w:val="432"/>
        </w:trPr>
        <w:tc>
          <w:tcPr>
            <w:tcW w:w="11070" w:type="dxa"/>
            <w:gridSpan w:val="2"/>
            <w:vAlign w:val="center"/>
          </w:tcPr>
          <w:p w14:paraId="07197977" w14:textId="72538604" w:rsidR="008F46F6" w:rsidRDefault="008426A9" w:rsidP="00853B4F">
            <w:pPr>
              <w:pStyle w:val="1AutoList1"/>
              <w:ind w:left="0" w:firstLine="0"/>
              <w:rPr>
                <w:rFonts w:ascii="Arial" w:eastAsia="Adobe Fangsong Std R" w:hAnsi="Arial" w:cs="Arial"/>
                <w:b/>
                <w:color w:val="000000"/>
                <w:sz w:val="20"/>
              </w:rPr>
            </w:pP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Pleas provide an estimate of the begin/end dates of the travel:  </w:t>
            </w: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8426A9" w:rsidRPr="00E1371B" w14:paraId="076B2CEA" w14:textId="77777777" w:rsidTr="00853B4F">
        <w:trPr>
          <w:trHeight w:val="432"/>
        </w:trPr>
        <w:tc>
          <w:tcPr>
            <w:tcW w:w="11070" w:type="dxa"/>
            <w:gridSpan w:val="2"/>
            <w:vAlign w:val="center"/>
          </w:tcPr>
          <w:p w14:paraId="6D704746" w14:textId="77777777" w:rsidR="008426A9" w:rsidRDefault="008426A9" w:rsidP="00853B4F">
            <w:pPr>
              <w:pStyle w:val="1AutoList1"/>
              <w:ind w:left="0" w:firstLine="0"/>
              <w:rPr>
                <w:rFonts w:ascii="Arial" w:eastAsia="Adobe Fangsong Std R" w:hAnsi="Arial" w:cs="Arial"/>
                <w:b/>
                <w:color w:val="000000"/>
                <w:sz w:val="20"/>
              </w:rPr>
            </w:pPr>
          </w:p>
        </w:tc>
      </w:tr>
      <w:tr w:rsidR="00A17570" w:rsidRPr="00E1371B" w14:paraId="70F973E5" w14:textId="77777777" w:rsidTr="00853B4F">
        <w:trPr>
          <w:trHeight w:val="432"/>
        </w:trPr>
        <w:tc>
          <w:tcPr>
            <w:tcW w:w="11070" w:type="dxa"/>
            <w:gridSpan w:val="2"/>
            <w:vAlign w:val="center"/>
          </w:tcPr>
          <w:p w14:paraId="1B12B51F" w14:textId="225E46A3" w:rsidR="008F46F6" w:rsidRDefault="008F46F6" w:rsidP="00853B4F">
            <w:pPr>
              <w:pStyle w:val="1AutoList1"/>
              <w:ind w:left="0" w:firstLine="0"/>
              <w:rPr>
                <w:rFonts w:ascii="Arial" w:eastAsia="Adobe Fangsong Std R" w:hAnsi="Arial" w:cs="Arial"/>
                <w:b/>
                <w:color w:val="000000"/>
              </w:rPr>
            </w:pP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Please provide a b</w:t>
            </w:r>
            <w:r w:rsidR="00A17570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rief </w:t>
            </w: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d</w:t>
            </w:r>
            <w:r w:rsidR="00A17570">
              <w:rPr>
                <w:rFonts w:ascii="Arial" w:eastAsia="Adobe Fangsong Std R" w:hAnsi="Arial" w:cs="Arial"/>
                <w:b/>
                <w:color w:val="000000"/>
                <w:sz w:val="20"/>
              </w:rPr>
              <w:t>escription of the</w:t>
            </w: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research component of the travel</w:t>
            </w:r>
            <w:r w:rsidR="00A17570">
              <w:rPr>
                <w:rFonts w:ascii="Arial" w:eastAsia="Adobe Fangsong Std R" w:hAnsi="Arial" w:cs="Arial"/>
                <w:b/>
                <w:color w:val="000000"/>
                <w:sz w:val="20"/>
              </w:rPr>
              <w:t>:</w:t>
            </w:r>
            <w:r w:rsidR="00A17570" w:rsidRPr="004B0A3A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</w:t>
            </w:r>
            <w:r w:rsidR="00A17570"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</w:t>
            </w:r>
          </w:p>
          <w:p w14:paraId="212A7593" w14:textId="77777777" w:rsidR="008F46F6" w:rsidRDefault="008F46F6" w:rsidP="00853B4F">
            <w:pPr>
              <w:pStyle w:val="1AutoList1"/>
              <w:ind w:left="0" w:firstLine="0"/>
              <w:rPr>
                <w:rFonts w:ascii="Arial" w:eastAsia="Adobe Fangsong Std R" w:hAnsi="Arial" w:cs="Arial"/>
                <w:b/>
                <w:color w:val="000000"/>
              </w:rPr>
            </w:pPr>
          </w:p>
          <w:p w14:paraId="0550BC0E" w14:textId="77777777" w:rsidR="008F46F6" w:rsidRDefault="00A17570" w:rsidP="00853B4F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 </w:t>
            </w:r>
            <w:r w:rsidR="008F46F6"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46F6"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8F46F6" w:rsidRPr="00E20FB7">
              <w:rPr>
                <w:rFonts w:ascii="Arial" w:hAnsi="Arial" w:cs="Arial"/>
                <w:color w:val="000000"/>
                <w:sz w:val="20"/>
              </w:rPr>
            </w:r>
            <w:r w:rsidR="008F46F6"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8F46F6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F46F6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F46F6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F46F6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F46F6"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F46F6"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1EB716FC" w14:textId="73830B2D" w:rsidR="00A17570" w:rsidRPr="00E1371B" w:rsidRDefault="00A17570" w:rsidP="00853B4F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                                                                                               </w:t>
            </w:r>
          </w:p>
        </w:tc>
      </w:tr>
      <w:tr w:rsidR="00A17570" w:rsidRPr="00E1371B" w14:paraId="2C70A84D" w14:textId="77777777" w:rsidTr="00853B4F">
        <w:trPr>
          <w:trHeight w:val="649"/>
        </w:trPr>
        <w:tc>
          <w:tcPr>
            <w:tcW w:w="11070" w:type="dxa"/>
            <w:gridSpan w:val="2"/>
            <w:vAlign w:val="center"/>
          </w:tcPr>
          <w:p w14:paraId="2CE01ACB" w14:textId="77777777" w:rsidR="00A17570" w:rsidRPr="00E20FB7" w:rsidRDefault="00A17570" w:rsidP="00853B4F">
            <w:pPr>
              <w:pStyle w:val="1AutoList1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B11F0">
              <w:rPr>
                <w:rFonts w:ascii="Arial" w:hAnsi="Arial" w:cs="Arial"/>
                <w:color w:val="000000"/>
                <w:sz w:val="10"/>
              </w:rPr>
              <w:br/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</w:tbl>
    <w:p w14:paraId="6B5040F0" w14:textId="00D82F01" w:rsidR="00A17570" w:rsidRDefault="00A17570" w:rsidP="008D4268">
      <w:pPr>
        <w:pStyle w:val="1AutoList1"/>
        <w:rPr>
          <w:rFonts w:ascii="Arial" w:hAnsi="Arial" w:cs="Arial"/>
          <w:b/>
          <w:color w:val="000000"/>
          <w:sz w:val="20"/>
        </w:rPr>
      </w:pPr>
    </w:p>
    <w:p w14:paraId="008FD790" w14:textId="294D6A82" w:rsidR="00A17570" w:rsidRDefault="00A17570" w:rsidP="008D4268">
      <w:pPr>
        <w:pStyle w:val="1AutoList1"/>
        <w:rPr>
          <w:rFonts w:ascii="Arial" w:hAnsi="Arial" w:cs="Arial"/>
          <w:b/>
          <w:color w:val="000000"/>
          <w:sz w:val="20"/>
        </w:rPr>
      </w:pPr>
    </w:p>
    <w:p w14:paraId="19FBCF3C" w14:textId="6C49FF5B" w:rsidR="00A17570" w:rsidRDefault="00A17570" w:rsidP="008D4268">
      <w:pPr>
        <w:pStyle w:val="1AutoList1"/>
        <w:rPr>
          <w:rFonts w:ascii="Arial" w:hAnsi="Arial" w:cs="Arial"/>
          <w:b/>
          <w:color w:val="000000"/>
          <w:sz w:val="20"/>
        </w:rPr>
      </w:pPr>
    </w:p>
    <w:p w14:paraId="6DD64459" w14:textId="5008FD59" w:rsidR="00A17570" w:rsidRDefault="00A17570" w:rsidP="008D4268">
      <w:pPr>
        <w:pStyle w:val="1AutoList1"/>
        <w:rPr>
          <w:rFonts w:ascii="Arial" w:hAnsi="Arial" w:cs="Arial"/>
          <w:b/>
          <w:color w:val="000000"/>
          <w:sz w:val="20"/>
        </w:rPr>
      </w:pPr>
    </w:p>
    <w:p w14:paraId="03EC1248" w14:textId="77777777" w:rsidR="00A17570" w:rsidRDefault="00A17570" w:rsidP="008D4268">
      <w:pPr>
        <w:pStyle w:val="1AutoList1"/>
        <w:rPr>
          <w:rFonts w:ascii="Arial" w:hAnsi="Arial" w:cs="Arial"/>
          <w:b/>
          <w:color w:val="000000"/>
          <w:sz w:val="20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4860"/>
      </w:tblGrid>
      <w:tr w:rsidR="00C31645" w:rsidRPr="00E1371B" w14:paraId="79752EFA" w14:textId="77777777" w:rsidTr="00BB1770">
        <w:trPr>
          <w:trHeight w:val="168"/>
        </w:trPr>
        <w:tc>
          <w:tcPr>
            <w:tcW w:w="11070" w:type="dxa"/>
            <w:gridSpan w:val="2"/>
          </w:tcPr>
          <w:p w14:paraId="5B44CCE4" w14:textId="366E19FB" w:rsidR="00E1046A" w:rsidRPr="00E1371B" w:rsidRDefault="00B82E0C" w:rsidP="00B82E0C">
            <w:pPr>
              <w:rPr>
                <w:rFonts w:ascii="Arial" w:hAnsi="Arial" w:cs="Arial"/>
                <w:color w:val="000000"/>
              </w:rPr>
            </w:pPr>
            <w:r w:rsidRPr="00B82E0C">
              <w:rPr>
                <w:rFonts w:ascii="Arial" w:hAnsi="Arial" w:cs="Arial"/>
                <w:b/>
                <w:color w:val="000000"/>
              </w:rPr>
              <w:t xml:space="preserve">Materials </w:t>
            </w:r>
            <w:r w:rsidR="00F148FC">
              <w:rPr>
                <w:rFonts w:ascii="Arial" w:hAnsi="Arial" w:cs="Arial"/>
                <w:b/>
                <w:color w:val="000000"/>
              </w:rPr>
              <w:t xml:space="preserve">or Technology </w:t>
            </w:r>
            <w:r w:rsidRPr="00B82E0C">
              <w:rPr>
                <w:rFonts w:ascii="Arial" w:hAnsi="Arial" w:cs="Arial"/>
                <w:b/>
                <w:color w:val="000000"/>
              </w:rPr>
              <w:t>Description</w:t>
            </w:r>
            <w:r w:rsidR="00B47A09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A66556">
              <w:rPr>
                <w:rFonts w:ascii="Arial" w:hAnsi="Arial" w:cs="Arial"/>
                <w:b/>
                <w:color w:val="000000"/>
              </w:rPr>
              <w:br/>
            </w:r>
          </w:p>
        </w:tc>
      </w:tr>
      <w:tr w:rsidR="00BB1770" w:rsidRPr="00E1371B" w14:paraId="4FCCB1E1" w14:textId="77777777" w:rsidTr="004B0A3A">
        <w:trPr>
          <w:trHeight w:val="316"/>
        </w:trPr>
        <w:tc>
          <w:tcPr>
            <w:tcW w:w="11070" w:type="dxa"/>
            <w:gridSpan w:val="2"/>
            <w:vAlign w:val="center"/>
          </w:tcPr>
          <w:p w14:paraId="745DDBF8" w14:textId="46D43DE2" w:rsidR="00BB1770" w:rsidRPr="00B82E0C" w:rsidRDefault="00BB1770" w:rsidP="00B82E0C">
            <w:pPr>
              <w:rPr>
                <w:rFonts w:ascii="Arial" w:hAnsi="Arial" w:cs="Arial"/>
                <w:b/>
                <w:color w:val="000000"/>
              </w:rPr>
            </w:pPr>
            <w:r w:rsidRPr="00BB1770">
              <w:rPr>
                <w:rFonts w:ascii="Arial" w:hAnsi="Arial" w:cs="Arial"/>
                <w:b/>
                <w:color w:val="000000"/>
                <w:sz w:val="16"/>
              </w:rPr>
              <w:t>1. CCL Category</w:t>
            </w:r>
          </w:p>
        </w:tc>
      </w:tr>
      <w:tr w:rsidR="00B47A09" w:rsidRPr="00E1371B" w14:paraId="5848AC2D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029B3FD9" w14:textId="77777777" w:rsidR="00B47A09" w:rsidRPr="00B47A09" w:rsidRDefault="00B47A09" w:rsidP="009B25F9">
            <w:pPr>
              <w:ind w:left="436"/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0. Nuclear Materials</w:t>
            </w:r>
          </w:p>
        </w:tc>
        <w:tc>
          <w:tcPr>
            <w:tcW w:w="4860" w:type="dxa"/>
            <w:vAlign w:val="center"/>
          </w:tcPr>
          <w:p w14:paraId="5DDF3D89" w14:textId="4B0D0550" w:rsidR="00B47A09" w:rsidRPr="00B47A09" w:rsidRDefault="009B25F9" w:rsidP="00B82E0C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5. Part II – Information Security</w:t>
            </w:r>
          </w:p>
        </w:tc>
      </w:tr>
      <w:tr w:rsidR="009B25F9" w:rsidRPr="00E1371B" w14:paraId="26BBDC61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449BE975" w14:textId="2C86D5F2" w:rsidR="009B25F9" w:rsidRPr="00B47A09" w:rsidRDefault="009B25F9" w:rsidP="009B25F9">
            <w:pPr>
              <w:ind w:left="436"/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1. Special Materials, Chemicals, Microorganisms and Toxins</w:t>
            </w:r>
          </w:p>
        </w:tc>
        <w:tc>
          <w:tcPr>
            <w:tcW w:w="4860" w:type="dxa"/>
            <w:vAlign w:val="center"/>
          </w:tcPr>
          <w:p w14:paraId="77021A67" w14:textId="7ABDE120" w:rsidR="009B25F9" w:rsidRPr="00B47A09" w:rsidRDefault="009B25F9" w:rsidP="009B25F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6. Sensors and Lasers</w:t>
            </w:r>
          </w:p>
        </w:tc>
      </w:tr>
      <w:tr w:rsidR="009B25F9" w:rsidRPr="00E1371B" w14:paraId="3E4E013D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3BEABBF0" w14:textId="7EF19902" w:rsidR="009B25F9" w:rsidRPr="00B47A09" w:rsidRDefault="009B25F9" w:rsidP="009B25F9">
            <w:pPr>
              <w:ind w:left="436"/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2. Materials Processing</w:t>
            </w:r>
          </w:p>
        </w:tc>
        <w:tc>
          <w:tcPr>
            <w:tcW w:w="4860" w:type="dxa"/>
            <w:vAlign w:val="center"/>
          </w:tcPr>
          <w:p w14:paraId="10022B91" w14:textId="5756E702" w:rsidR="009B25F9" w:rsidRPr="00B47A09" w:rsidRDefault="009B25F9" w:rsidP="009B25F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>7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</w:rPr>
              <w:t>Navigation and Avionics</w:t>
            </w:r>
          </w:p>
        </w:tc>
      </w:tr>
      <w:tr w:rsidR="009B25F9" w:rsidRPr="00E1371B" w14:paraId="762FE6E0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64939971" w14:textId="23EBE39F" w:rsidR="009B25F9" w:rsidRPr="00B47A09" w:rsidRDefault="009B25F9" w:rsidP="009B25F9">
            <w:pPr>
              <w:ind w:left="436"/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3. Electronics</w:t>
            </w:r>
          </w:p>
        </w:tc>
        <w:tc>
          <w:tcPr>
            <w:tcW w:w="4860" w:type="dxa"/>
            <w:vAlign w:val="center"/>
          </w:tcPr>
          <w:p w14:paraId="51925767" w14:textId="49018D9C" w:rsidR="009B25F9" w:rsidRPr="00B47A09" w:rsidRDefault="009B25F9" w:rsidP="009B25F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>8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</w:rPr>
              <w:t>Marine</w:t>
            </w:r>
          </w:p>
        </w:tc>
      </w:tr>
      <w:tr w:rsidR="009B25F9" w:rsidRPr="00E1371B" w14:paraId="27D1F8F2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38DA89AF" w14:textId="77467B77" w:rsidR="009B25F9" w:rsidRPr="00B47A09" w:rsidRDefault="009B25F9" w:rsidP="009B25F9">
            <w:pPr>
              <w:ind w:left="436"/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4. Computers</w:t>
            </w:r>
          </w:p>
        </w:tc>
        <w:tc>
          <w:tcPr>
            <w:tcW w:w="4860" w:type="dxa"/>
            <w:vAlign w:val="center"/>
          </w:tcPr>
          <w:p w14:paraId="26B92520" w14:textId="65FED8BE" w:rsidR="009B25F9" w:rsidRPr="00B47A09" w:rsidRDefault="009B25F9" w:rsidP="009B25F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>9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</w:rPr>
              <w:t>Aerospace and Propulsion</w:t>
            </w:r>
          </w:p>
        </w:tc>
      </w:tr>
      <w:tr w:rsidR="009B25F9" w:rsidRPr="00E1371B" w14:paraId="11C81264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7982CFC8" w14:textId="3B767902" w:rsidR="009B25F9" w:rsidRPr="00B47A09" w:rsidRDefault="009B25F9" w:rsidP="009B25F9">
            <w:pPr>
              <w:ind w:left="436"/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5. Part 1 – Telecommunications</w:t>
            </w:r>
          </w:p>
        </w:tc>
        <w:tc>
          <w:tcPr>
            <w:tcW w:w="4860" w:type="dxa"/>
            <w:vAlign w:val="center"/>
          </w:tcPr>
          <w:p w14:paraId="3D4817DB" w14:textId="7E3C2FB3" w:rsidR="009B25F9" w:rsidRPr="00B47A09" w:rsidRDefault="009B25F9" w:rsidP="009B25F9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</w:tr>
      <w:tr w:rsidR="009B25F9" w:rsidRPr="00E1371B" w14:paraId="28B70F78" w14:textId="77777777" w:rsidTr="00730220">
        <w:trPr>
          <w:trHeight w:val="312"/>
        </w:trPr>
        <w:tc>
          <w:tcPr>
            <w:tcW w:w="11070" w:type="dxa"/>
            <w:gridSpan w:val="2"/>
            <w:vAlign w:val="center"/>
          </w:tcPr>
          <w:p w14:paraId="43763409" w14:textId="19167759" w:rsidR="009B25F9" w:rsidRPr="00B47A09" w:rsidRDefault="009B25F9" w:rsidP="009B25F9">
            <w:pPr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2. CCL Product Group</w:t>
            </w:r>
          </w:p>
        </w:tc>
      </w:tr>
      <w:tr w:rsidR="009B25F9" w:rsidRPr="00E1371B" w14:paraId="537B2D02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1D936F79" w14:textId="77777777" w:rsidR="009B25F9" w:rsidRPr="00B47A09" w:rsidRDefault="009B25F9" w:rsidP="009B25F9">
            <w:pPr>
              <w:ind w:left="436"/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A. 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End-Items, Equipment, Accessories, Attachments, Parts, Systems.</w:t>
            </w:r>
          </w:p>
        </w:tc>
        <w:tc>
          <w:tcPr>
            <w:tcW w:w="4860" w:type="dxa"/>
            <w:vAlign w:val="center"/>
          </w:tcPr>
          <w:p w14:paraId="11D92C0A" w14:textId="226B8DEB" w:rsidR="009B25F9" w:rsidRPr="00B47A09" w:rsidRDefault="009B25F9" w:rsidP="009B25F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D. 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Software</w:t>
            </w:r>
          </w:p>
        </w:tc>
      </w:tr>
      <w:tr w:rsidR="009B25F9" w:rsidRPr="00E1371B" w14:paraId="2FA1F988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53B0797B" w14:textId="42C78D58" w:rsidR="009B25F9" w:rsidRPr="00E1371B" w:rsidRDefault="009B25F9" w:rsidP="009B25F9">
            <w:pPr>
              <w:ind w:left="436"/>
              <w:rPr>
                <w:rFonts w:ascii="Arial" w:hAnsi="Arial" w:cs="Arial"/>
                <w:color w:val="000000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B. 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Test, Inspection and Production Equipment</w:t>
            </w:r>
          </w:p>
        </w:tc>
        <w:tc>
          <w:tcPr>
            <w:tcW w:w="4860" w:type="dxa"/>
            <w:vAlign w:val="center"/>
          </w:tcPr>
          <w:p w14:paraId="4FFCC86E" w14:textId="44C3EA40" w:rsidR="009B25F9" w:rsidRPr="00E1371B" w:rsidRDefault="009B25F9" w:rsidP="009B25F9">
            <w:pPr>
              <w:rPr>
                <w:rFonts w:ascii="Arial" w:hAnsi="Arial" w:cs="Arial"/>
                <w:color w:val="000000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E. 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Technology</w:t>
            </w:r>
          </w:p>
        </w:tc>
      </w:tr>
      <w:tr w:rsidR="009B25F9" w:rsidRPr="00E1371B" w14:paraId="62987D0B" w14:textId="77777777" w:rsidTr="009B25F9">
        <w:trPr>
          <w:trHeight w:val="312"/>
        </w:trPr>
        <w:tc>
          <w:tcPr>
            <w:tcW w:w="6210" w:type="dxa"/>
            <w:vAlign w:val="center"/>
          </w:tcPr>
          <w:p w14:paraId="0B44BDD9" w14:textId="403A7DD7" w:rsidR="009B25F9" w:rsidRPr="00E1371B" w:rsidRDefault="009B25F9" w:rsidP="009B25F9">
            <w:pPr>
              <w:ind w:left="436"/>
              <w:rPr>
                <w:rFonts w:ascii="Arial" w:hAnsi="Arial" w:cs="Arial"/>
                <w:color w:val="000000"/>
              </w:rPr>
            </w:pP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C. </w:t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Materials</w:t>
            </w:r>
          </w:p>
        </w:tc>
        <w:tc>
          <w:tcPr>
            <w:tcW w:w="4860" w:type="dxa"/>
            <w:vAlign w:val="center"/>
          </w:tcPr>
          <w:p w14:paraId="23AA9811" w14:textId="49904F2E" w:rsidR="009B25F9" w:rsidRPr="00E1371B" w:rsidRDefault="009B25F9" w:rsidP="009B25F9">
            <w:pPr>
              <w:rPr>
                <w:rFonts w:ascii="Arial" w:hAnsi="Arial" w:cs="Arial"/>
                <w:color w:val="000000"/>
              </w:rPr>
            </w:pPr>
          </w:p>
        </w:tc>
      </w:tr>
      <w:tr w:rsidR="009B25F9" w:rsidRPr="00E1371B" w14:paraId="40BD9876" w14:textId="77777777" w:rsidTr="00B47A09">
        <w:trPr>
          <w:trHeight w:val="312"/>
        </w:trPr>
        <w:tc>
          <w:tcPr>
            <w:tcW w:w="11070" w:type="dxa"/>
            <w:gridSpan w:val="2"/>
            <w:vAlign w:val="center"/>
          </w:tcPr>
          <w:p w14:paraId="5C47921F" w14:textId="7F91F8F4" w:rsidR="009B25F9" w:rsidRPr="00E1371B" w:rsidRDefault="009B25F9" w:rsidP="009B25F9">
            <w:pPr>
              <w:rPr>
                <w:rFonts w:ascii="Arial" w:hAnsi="Arial" w:cs="Arial"/>
                <w:color w:val="000000"/>
              </w:rPr>
            </w:pPr>
            <w:r w:rsidRPr="00BB1770">
              <w:rPr>
                <w:rFonts w:ascii="Arial" w:hAnsi="Arial" w:cs="Arial"/>
                <w:b/>
                <w:color w:val="000000"/>
                <w:sz w:val="16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BB1770">
              <w:rPr>
                <w:rFonts w:ascii="Arial" w:hAnsi="Arial" w:cs="Arial"/>
                <w:b/>
                <w:color w:val="000000"/>
                <w:sz w:val="16"/>
              </w:rPr>
              <w:t>Special materials: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 600 Series (military) or 9x515 (spacecraft) ECCN or specially designed for a 600 Series or 9x515                  </w:t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Yes     </w:t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>No</w:t>
            </w:r>
          </w:p>
        </w:tc>
      </w:tr>
      <w:tr w:rsidR="009B25F9" w:rsidRPr="00E1371B" w14:paraId="098772AE" w14:textId="77777777" w:rsidTr="00372075">
        <w:trPr>
          <w:trHeight w:val="312"/>
        </w:trPr>
        <w:tc>
          <w:tcPr>
            <w:tcW w:w="11070" w:type="dxa"/>
            <w:gridSpan w:val="2"/>
            <w:vAlign w:val="center"/>
          </w:tcPr>
          <w:p w14:paraId="33A62FE0" w14:textId="0103EF08" w:rsidR="009B25F9" w:rsidRPr="00E1371B" w:rsidRDefault="009B25F9" w:rsidP="009B25F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4</w:t>
            </w:r>
            <w:r w:rsidRPr="00BB1770">
              <w:rPr>
                <w:rFonts w:ascii="Arial" w:hAnsi="Arial" w:cs="Arial"/>
                <w:b/>
                <w:color w:val="000000"/>
                <w:sz w:val="16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Established existing ECCN</w:t>
            </w:r>
            <w:r w:rsidRPr="00BB1770">
              <w:rPr>
                <w:rFonts w:ascii="Arial" w:hAnsi="Arial" w:cs="Arial"/>
                <w:b/>
                <w:color w:val="000000"/>
                <w:sz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   </w:t>
            </w:r>
            <w:r w:rsidRPr="00E1371B">
              <w:rPr>
                <w:rFonts w:ascii="Arial" w:hAnsi="Arial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371B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E1371B">
              <w:rPr>
                <w:rFonts w:ascii="Arial" w:hAnsi="Arial" w:cs="Arial"/>
                <w:color w:val="000000"/>
              </w:rPr>
            </w:r>
            <w:r w:rsidRPr="00E1371B">
              <w:rPr>
                <w:rFonts w:ascii="Arial" w:hAnsi="Arial" w:cs="Arial"/>
                <w:color w:val="000000"/>
              </w:rPr>
              <w:fldChar w:fldCharType="separate"/>
            </w:r>
            <w:r w:rsidRPr="00E1371B">
              <w:rPr>
                <w:rFonts w:ascii="Arial" w:hAnsi="Arial" w:cs="Arial"/>
                <w:color w:val="000000"/>
              </w:rPr>
              <w:t> </w:t>
            </w:r>
            <w:r w:rsidRPr="00E1371B">
              <w:rPr>
                <w:rFonts w:ascii="Arial" w:hAnsi="Arial" w:cs="Arial"/>
                <w:color w:val="000000"/>
              </w:rPr>
              <w:t> </w:t>
            </w:r>
            <w:r w:rsidRPr="00E1371B">
              <w:rPr>
                <w:rFonts w:ascii="Arial" w:hAnsi="Arial" w:cs="Arial"/>
                <w:color w:val="000000"/>
              </w:rPr>
              <w:t> </w:t>
            </w:r>
            <w:r w:rsidRPr="00E1371B">
              <w:rPr>
                <w:rFonts w:ascii="Arial" w:hAnsi="Arial" w:cs="Arial"/>
                <w:color w:val="000000"/>
              </w:rPr>
              <w:t> </w:t>
            </w:r>
            <w:r w:rsidRPr="00E1371B">
              <w:rPr>
                <w:rFonts w:ascii="Arial" w:hAnsi="Arial" w:cs="Arial"/>
                <w:color w:val="000000"/>
              </w:rPr>
              <w:t> </w:t>
            </w:r>
            <w:r w:rsidRPr="00E1371B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</w:rPr>
              <w:t xml:space="preserve">       or        </w:t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A09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E9065B">
              <w:rPr>
                <w:rFonts w:ascii="Arial" w:hAnsi="Arial" w:cs="Arial"/>
                <w:color w:val="000000"/>
                <w:sz w:val="16"/>
              </w:rPr>
            </w:r>
            <w:r w:rsidR="00E9065B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B47A09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B47A0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BB1770">
              <w:rPr>
                <w:rFonts w:ascii="Arial" w:hAnsi="Arial" w:cs="Arial"/>
                <w:b/>
                <w:color w:val="000000"/>
                <w:sz w:val="16"/>
              </w:rPr>
              <w:t>EAR99</w:t>
            </w:r>
          </w:p>
        </w:tc>
      </w:tr>
    </w:tbl>
    <w:p w14:paraId="68B92C2F" w14:textId="38E771E0" w:rsidR="00113960" w:rsidRDefault="00113960" w:rsidP="008B77C5">
      <w:pPr>
        <w:ind w:left="360"/>
        <w:rPr>
          <w:rFonts w:ascii="Arial" w:hAnsi="Arial" w:cs="Arial"/>
          <w:i/>
          <w:color w:val="000000"/>
        </w:rPr>
      </w:pPr>
    </w:p>
    <w:p w14:paraId="220860FD" w14:textId="367D8FBF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tbl>
      <w:tblPr>
        <w:tblpPr w:leftFromText="180" w:rightFromText="180" w:vertAnchor="text" w:horzAnchor="margin" w:tblpXSpec="center" w:tblpY="7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0"/>
      </w:tblGrid>
      <w:tr w:rsidR="00F148FC" w:rsidRPr="00E1371B" w14:paraId="510F33B7" w14:textId="77777777" w:rsidTr="00F148FC">
        <w:trPr>
          <w:trHeight w:val="432"/>
        </w:trPr>
        <w:tc>
          <w:tcPr>
            <w:tcW w:w="11070" w:type="dxa"/>
            <w:vAlign w:val="center"/>
          </w:tcPr>
          <w:p w14:paraId="149FC9D9" w14:textId="453DFA35" w:rsidR="00F148FC" w:rsidRPr="00E1371B" w:rsidRDefault="00F148FC" w:rsidP="00F148FC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Brief Description of Research or Sponsored Project Number and Title:</w:t>
            </w:r>
            <w:r w:rsidRPr="004B0A3A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</w:t>
            </w:r>
            <w:r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                                                                                                  </w:t>
            </w:r>
          </w:p>
        </w:tc>
      </w:tr>
      <w:tr w:rsidR="00F148FC" w:rsidRPr="00E1371B" w14:paraId="60CB10E5" w14:textId="77777777" w:rsidTr="00F148FC">
        <w:trPr>
          <w:trHeight w:val="649"/>
        </w:trPr>
        <w:tc>
          <w:tcPr>
            <w:tcW w:w="11070" w:type="dxa"/>
            <w:vAlign w:val="center"/>
          </w:tcPr>
          <w:p w14:paraId="4F3FE1ED" w14:textId="77777777" w:rsidR="00F148FC" w:rsidRPr="00E20FB7" w:rsidRDefault="00F148FC" w:rsidP="00F148FC">
            <w:pPr>
              <w:pStyle w:val="1AutoList1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B11F0">
              <w:rPr>
                <w:rFonts w:ascii="Arial" w:hAnsi="Arial" w:cs="Arial"/>
                <w:color w:val="000000"/>
                <w:sz w:val="10"/>
              </w:rPr>
              <w:br/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</w:tbl>
    <w:p w14:paraId="0A0050F5" w14:textId="7DC83395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p w14:paraId="046FD1E5" w14:textId="50D3EDEC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p w14:paraId="6D5B4542" w14:textId="617CDC9A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p w14:paraId="0E27E1E1" w14:textId="77777777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tbl>
      <w:tblPr>
        <w:tblpPr w:leftFromText="180" w:rightFromText="180" w:vertAnchor="text" w:horzAnchor="margin" w:tblpXSpec="center" w:tblpY="7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0"/>
      </w:tblGrid>
      <w:tr w:rsidR="00F148FC" w:rsidRPr="00E1371B" w14:paraId="639D7BA0" w14:textId="77777777" w:rsidTr="00F148FC">
        <w:trPr>
          <w:trHeight w:val="710"/>
        </w:trPr>
        <w:tc>
          <w:tcPr>
            <w:tcW w:w="11070" w:type="dxa"/>
            <w:vAlign w:val="center"/>
          </w:tcPr>
          <w:p w14:paraId="21E1844E" w14:textId="38C76761" w:rsidR="00F148FC" w:rsidRPr="00E1371B" w:rsidRDefault="00F148FC" w:rsidP="00B32EBB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Export Vulnerability Description (e.g. transport of materials or technology to restricted destinations or materials, software, or technology could be accessible to persons </w:t>
            </w:r>
            <w:r w:rsidR="00385864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in the U.S. </w:t>
            </w: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from restricted </w:t>
            </w:r>
            <w:r w:rsidR="00385864">
              <w:rPr>
                <w:rFonts w:ascii="Arial" w:eastAsia="Adobe Fangsong Std R" w:hAnsi="Arial" w:cs="Arial"/>
                <w:b/>
                <w:color w:val="000000"/>
                <w:sz w:val="20"/>
              </w:rPr>
              <w:t>countries)</w:t>
            </w:r>
            <w:proofErr w:type="gramStart"/>
            <w:r w:rsidR="00385864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:</w:t>
            </w:r>
            <w:proofErr w:type="gramEnd"/>
            <w:r w:rsidRPr="004B0A3A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</w:t>
            </w:r>
            <w:r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                                                                                                  </w:t>
            </w:r>
          </w:p>
        </w:tc>
      </w:tr>
      <w:tr w:rsidR="00F148FC" w:rsidRPr="00E1371B" w14:paraId="31DCC6ED" w14:textId="77777777" w:rsidTr="00B32EBB">
        <w:trPr>
          <w:trHeight w:val="649"/>
        </w:trPr>
        <w:tc>
          <w:tcPr>
            <w:tcW w:w="11070" w:type="dxa"/>
            <w:vAlign w:val="center"/>
          </w:tcPr>
          <w:p w14:paraId="2B9C9A6B" w14:textId="77777777" w:rsidR="00F148FC" w:rsidRPr="00E20FB7" w:rsidRDefault="00F148FC" w:rsidP="00B32EBB">
            <w:pPr>
              <w:pStyle w:val="1AutoList1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B11F0">
              <w:rPr>
                <w:rFonts w:ascii="Arial" w:hAnsi="Arial" w:cs="Arial"/>
                <w:color w:val="000000"/>
                <w:sz w:val="10"/>
              </w:rPr>
              <w:br/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</w:tbl>
    <w:p w14:paraId="6E6D81AF" w14:textId="7A151427" w:rsidR="00F148FC" w:rsidRDefault="00F148FC" w:rsidP="00F148FC">
      <w:pPr>
        <w:rPr>
          <w:rFonts w:ascii="Arial" w:hAnsi="Arial" w:cs="Arial"/>
          <w:i/>
          <w:color w:val="000000"/>
        </w:rPr>
      </w:pPr>
    </w:p>
    <w:p w14:paraId="15B3067E" w14:textId="100CE006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tbl>
      <w:tblPr>
        <w:tblpPr w:leftFromText="180" w:rightFromText="180" w:vertAnchor="text" w:horzAnchor="margin" w:tblpXSpec="center" w:tblpY="4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0"/>
      </w:tblGrid>
      <w:tr w:rsidR="00F148FC" w:rsidRPr="00E1371B" w14:paraId="7BDD0202" w14:textId="77777777" w:rsidTr="00F148FC">
        <w:trPr>
          <w:trHeight w:val="432"/>
        </w:trPr>
        <w:tc>
          <w:tcPr>
            <w:tcW w:w="11070" w:type="dxa"/>
            <w:vAlign w:val="center"/>
          </w:tcPr>
          <w:p w14:paraId="46C7D902" w14:textId="023AE195" w:rsidR="00F148FC" w:rsidRPr="00E1371B" w:rsidRDefault="00F148FC" w:rsidP="00F148FC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Access Restriction Plan</w:t>
            </w:r>
            <w:r w:rsidR="00385864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(to address identified vulnerabilities</w:t>
            </w: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:</w:t>
            </w:r>
            <w:r w:rsidRPr="004B0A3A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</w:t>
            </w:r>
            <w:r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                                                                                                  </w:t>
            </w:r>
          </w:p>
        </w:tc>
      </w:tr>
      <w:tr w:rsidR="00F148FC" w:rsidRPr="00E1371B" w14:paraId="4DE6B151" w14:textId="77777777" w:rsidTr="00F148FC">
        <w:trPr>
          <w:trHeight w:val="649"/>
        </w:trPr>
        <w:tc>
          <w:tcPr>
            <w:tcW w:w="11070" w:type="dxa"/>
            <w:vAlign w:val="center"/>
          </w:tcPr>
          <w:p w14:paraId="68A2F039" w14:textId="77777777" w:rsidR="00F148FC" w:rsidRPr="00E20FB7" w:rsidRDefault="00F148FC" w:rsidP="00F148FC">
            <w:pPr>
              <w:pStyle w:val="1AutoList1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B11F0">
              <w:rPr>
                <w:rFonts w:ascii="Arial" w:hAnsi="Arial" w:cs="Arial"/>
                <w:color w:val="000000"/>
                <w:sz w:val="10"/>
              </w:rPr>
              <w:br/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</w:tbl>
    <w:p w14:paraId="58FB0E42" w14:textId="325EF024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p w14:paraId="7F2F59B5" w14:textId="569183A4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p w14:paraId="27741368" w14:textId="2B1934AE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p w14:paraId="0106BE06" w14:textId="7AB4923D" w:rsidR="00F148FC" w:rsidRDefault="00F148FC" w:rsidP="008B77C5">
      <w:pPr>
        <w:ind w:left="360"/>
        <w:rPr>
          <w:rFonts w:ascii="Arial" w:hAnsi="Arial" w:cs="Arial"/>
          <w:i/>
          <w:color w:val="000000"/>
        </w:rPr>
      </w:pPr>
    </w:p>
    <w:p w14:paraId="4E90900D" w14:textId="6B726B21" w:rsidR="00C42F9C" w:rsidRDefault="00145CBA" w:rsidP="003111EA">
      <w:pPr>
        <w:rPr>
          <w:rFonts w:ascii="Arial" w:hAnsi="Arial" w:cs="Arial"/>
          <w:color w:val="000000"/>
        </w:rPr>
      </w:pPr>
      <w:r w:rsidRPr="00E1371B">
        <w:rPr>
          <w:rFonts w:ascii="Arial" w:hAnsi="Arial" w:cs="Arial"/>
          <w:i/>
          <w:color w:val="000000"/>
        </w:rPr>
        <w:br/>
      </w:r>
    </w:p>
    <w:p w14:paraId="7C3F8FB1" w14:textId="77777777" w:rsidR="00C42F9C" w:rsidRPr="00E1371B" w:rsidRDefault="00C42F9C" w:rsidP="006E4181">
      <w:pPr>
        <w:ind w:left="-540" w:firstLine="270"/>
        <w:rPr>
          <w:rFonts w:ascii="Arial" w:hAnsi="Arial" w:cs="Arial"/>
          <w:b/>
          <w:color w:val="000000"/>
          <w:sz w:val="22"/>
          <w:szCs w:val="22"/>
        </w:rPr>
      </w:pPr>
      <w:r w:rsidRPr="00E1371B">
        <w:rPr>
          <w:rFonts w:ascii="Arial" w:hAnsi="Arial" w:cs="Arial"/>
          <w:b/>
          <w:color w:val="000000"/>
          <w:sz w:val="22"/>
          <w:szCs w:val="22"/>
        </w:rPr>
        <w:t>PRI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MARY </w:t>
      </w:r>
      <w:r w:rsidRPr="00E1371B">
        <w:rPr>
          <w:rFonts w:ascii="Arial" w:hAnsi="Arial" w:cs="Arial"/>
          <w:b/>
          <w:color w:val="000000"/>
          <w:sz w:val="22"/>
          <w:szCs w:val="22"/>
        </w:rPr>
        <w:t>CONTACT ASSURANCE</w:t>
      </w:r>
    </w:p>
    <w:p w14:paraId="2D787B27" w14:textId="77777777" w:rsidR="00C42F9C" w:rsidRPr="00E1371B" w:rsidRDefault="00C42F9C" w:rsidP="00C42F9C">
      <w:pPr>
        <w:ind w:left="-540" w:firstLine="540"/>
        <w:rPr>
          <w:rFonts w:ascii="Arial" w:hAnsi="Arial" w:cs="Arial"/>
          <w:color w:val="000000"/>
          <w:sz w:val="22"/>
        </w:rPr>
      </w:pPr>
    </w:p>
    <w:p w14:paraId="021958C5" w14:textId="24928D35" w:rsidR="00C42F9C" w:rsidRPr="00E1371B" w:rsidRDefault="00C42F9C" w:rsidP="006E4181">
      <w:pPr>
        <w:ind w:left="-270" w:right="-900"/>
        <w:rPr>
          <w:rFonts w:ascii="Arial" w:hAnsi="Arial" w:cs="Arial"/>
          <w:b/>
          <w:color w:val="000000"/>
          <w:sz w:val="22"/>
        </w:rPr>
      </w:pPr>
      <w:r w:rsidRPr="00E1371B">
        <w:rPr>
          <w:rFonts w:ascii="Arial" w:hAnsi="Arial" w:cs="Arial"/>
          <w:b/>
          <w:color w:val="000000"/>
          <w:sz w:val="22"/>
        </w:rPr>
        <w:t xml:space="preserve">Submission using your </w:t>
      </w:r>
      <w:r>
        <w:rPr>
          <w:rFonts w:ascii="Arial" w:hAnsi="Arial" w:cs="Arial"/>
          <w:b/>
          <w:color w:val="000000"/>
          <w:sz w:val="22"/>
        </w:rPr>
        <w:t>WSU</w:t>
      </w:r>
      <w:r w:rsidRPr="00E1371B">
        <w:rPr>
          <w:rFonts w:ascii="Arial" w:hAnsi="Arial" w:cs="Arial"/>
          <w:b/>
          <w:color w:val="000000"/>
          <w:sz w:val="22"/>
        </w:rPr>
        <w:t xml:space="preserve"> email account certifies that the Principal Contact understands and </w:t>
      </w:r>
      <w:r w:rsidR="006E4181">
        <w:rPr>
          <w:rFonts w:ascii="Arial" w:hAnsi="Arial" w:cs="Arial"/>
          <w:b/>
          <w:color w:val="000000"/>
          <w:sz w:val="22"/>
        </w:rPr>
        <w:t>a</w:t>
      </w:r>
      <w:r w:rsidRPr="00E1371B">
        <w:rPr>
          <w:rFonts w:ascii="Arial" w:hAnsi="Arial" w:cs="Arial"/>
          <w:b/>
          <w:color w:val="000000"/>
          <w:sz w:val="22"/>
        </w:rPr>
        <w:t xml:space="preserve">ccepts the following obligations </w:t>
      </w:r>
      <w:r w:rsidR="006E4181">
        <w:rPr>
          <w:rFonts w:ascii="Arial" w:hAnsi="Arial" w:cs="Arial"/>
          <w:b/>
          <w:color w:val="000000"/>
          <w:sz w:val="22"/>
        </w:rPr>
        <w:t>for this export</w:t>
      </w:r>
      <w:r w:rsidRPr="00E1371B">
        <w:rPr>
          <w:rFonts w:ascii="Arial" w:hAnsi="Arial" w:cs="Arial"/>
          <w:b/>
          <w:color w:val="000000"/>
          <w:sz w:val="22"/>
        </w:rPr>
        <w:t>:</w:t>
      </w:r>
    </w:p>
    <w:p w14:paraId="216F29A0" w14:textId="77777777" w:rsidR="00C42F9C" w:rsidRPr="00E1371B" w:rsidRDefault="00C42F9C" w:rsidP="00C42F9C">
      <w:pPr>
        <w:ind w:left="-540" w:firstLine="540"/>
        <w:rPr>
          <w:rFonts w:ascii="Arial" w:hAnsi="Arial" w:cs="Arial"/>
          <w:color w:val="000000"/>
          <w:sz w:val="22"/>
        </w:rPr>
      </w:pPr>
    </w:p>
    <w:p w14:paraId="409CB179" w14:textId="556BFCB4" w:rsidR="00C42F9C" w:rsidRPr="006E4181" w:rsidRDefault="00C42F9C" w:rsidP="006E4181">
      <w:pPr>
        <w:numPr>
          <w:ilvl w:val="0"/>
          <w:numId w:val="9"/>
        </w:numPr>
        <w:rPr>
          <w:rFonts w:ascii="Arial" w:hAnsi="Arial" w:cs="Arial"/>
          <w:color w:val="000000"/>
          <w:szCs w:val="22"/>
        </w:rPr>
      </w:pPr>
      <w:r w:rsidRPr="006E4181">
        <w:rPr>
          <w:rFonts w:ascii="Arial" w:hAnsi="Arial" w:cs="Arial"/>
          <w:color w:val="000000"/>
          <w:szCs w:val="22"/>
        </w:rPr>
        <w:t xml:space="preserve">Changes to the activity must be submitted to the WSU Export Control Officer.  </w:t>
      </w:r>
    </w:p>
    <w:p w14:paraId="56515156" w14:textId="469DD3F3" w:rsidR="00C42F9C" w:rsidRPr="006E4181" w:rsidRDefault="00C42F9C" w:rsidP="006E4181">
      <w:pPr>
        <w:numPr>
          <w:ilvl w:val="0"/>
          <w:numId w:val="9"/>
        </w:numPr>
        <w:rPr>
          <w:rFonts w:ascii="Arial" w:hAnsi="Arial" w:cs="Arial"/>
          <w:color w:val="000000"/>
          <w:szCs w:val="22"/>
        </w:rPr>
      </w:pPr>
      <w:r w:rsidRPr="006E4181">
        <w:rPr>
          <w:rFonts w:ascii="Arial" w:hAnsi="Arial" w:cs="Arial"/>
          <w:color w:val="000000"/>
          <w:szCs w:val="22"/>
        </w:rPr>
        <w:t xml:space="preserve">Non-compliance or adverse events must be reported to the </w:t>
      </w:r>
      <w:r w:rsidR="006E4181" w:rsidRPr="006E4181">
        <w:rPr>
          <w:rFonts w:ascii="Arial" w:hAnsi="Arial" w:cs="Arial"/>
          <w:color w:val="000000"/>
          <w:szCs w:val="22"/>
        </w:rPr>
        <w:t>WSU Export Control Officer</w:t>
      </w:r>
      <w:r w:rsidRPr="006E4181">
        <w:rPr>
          <w:rFonts w:ascii="Arial" w:hAnsi="Arial" w:cs="Arial"/>
          <w:color w:val="000000"/>
          <w:szCs w:val="22"/>
        </w:rPr>
        <w:t xml:space="preserve">. </w:t>
      </w:r>
    </w:p>
    <w:p w14:paraId="2FD8D996" w14:textId="2AFCD83B" w:rsidR="006E4181" w:rsidRPr="006E4181" w:rsidRDefault="006E4181" w:rsidP="006E4181">
      <w:pPr>
        <w:numPr>
          <w:ilvl w:val="0"/>
          <w:numId w:val="9"/>
        </w:numPr>
        <w:rPr>
          <w:rFonts w:ascii="Arial" w:hAnsi="Arial" w:cs="Arial"/>
          <w:color w:val="000000"/>
          <w:szCs w:val="22"/>
        </w:rPr>
      </w:pPr>
      <w:r w:rsidRPr="006E4181">
        <w:rPr>
          <w:rFonts w:ascii="Arial" w:hAnsi="Arial" w:cs="Arial"/>
          <w:color w:val="000000"/>
          <w:szCs w:val="22"/>
        </w:rPr>
        <w:t xml:space="preserve">Changes and adverse events may require that Federal Agencies be contacted. </w:t>
      </w:r>
    </w:p>
    <w:p w14:paraId="08AA3D0B" w14:textId="77777777" w:rsidR="00C42F9C" w:rsidRPr="00E1371B" w:rsidRDefault="00C42F9C" w:rsidP="00C42F9C">
      <w:pPr>
        <w:ind w:left="-540" w:firstLine="540"/>
        <w:rPr>
          <w:rFonts w:ascii="Arial" w:hAnsi="Arial" w:cs="Arial"/>
          <w:color w:val="000000"/>
          <w:sz w:val="22"/>
        </w:rPr>
      </w:pPr>
    </w:p>
    <w:p w14:paraId="05F47896" w14:textId="77777777" w:rsidR="00C42F9C" w:rsidRDefault="00C42F9C" w:rsidP="00C42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540" w:firstLine="540"/>
        <w:rPr>
          <w:rFonts w:ascii="Arial" w:hAnsi="Arial" w:cs="Arial"/>
          <w:color w:val="000000"/>
          <w:sz w:val="22"/>
        </w:rPr>
      </w:pPr>
    </w:p>
    <w:p w14:paraId="0EC2BEB4" w14:textId="77777777" w:rsidR="00C42F9C" w:rsidRPr="00E1371B" w:rsidRDefault="00C42F9C" w:rsidP="00C42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540" w:firstLine="540"/>
        <w:rPr>
          <w:rFonts w:ascii="Arial" w:hAnsi="Arial" w:cs="Arial"/>
          <w:color w:val="000000"/>
          <w:sz w:val="22"/>
        </w:rPr>
      </w:pPr>
    </w:p>
    <w:p w14:paraId="601AB94F" w14:textId="769CFD01" w:rsidR="00C42F9C" w:rsidRPr="00C42F9C" w:rsidRDefault="006E4181" w:rsidP="00C42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540" w:hanging="360"/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         </w:t>
      </w:r>
      <w:r w:rsidR="00C42F9C" w:rsidRPr="00E031B0">
        <w:rPr>
          <w:rFonts w:ascii="Arial" w:hAnsi="Arial" w:cs="Arial"/>
          <w:color w:val="000000"/>
        </w:rPr>
        <w:t>Pr</w:t>
      </w:r>
      <w:r w:rsidR="00C42F9C">
        <w:rPr>
          <w:rFonts w:ascii="Arial" w:hAnsi="Arial" w:cs="Arial"/>
          <w:color w:val="000000"/>
        </w:rPr>
        <w:t>imary</w:t>
      </w:r>
      <w:r w:rsidR="00C42F9C" w:rsidRPr="00E031B0">
        <w:rPr>
          <w:rFonts w:ascii="Arial" w:hAnsi="Arial" w:cs="Arial"/>
          <w:color w:val="000000"/>
        </w:rPr>
        <w:t xml:space="preserve"> Contact Assurance</w:t>
      </w:r>
      <w:r w:rsidR="00C42F9C">
        <w:rPr>
          <w:rFonts w:ascii="Arial" w:hAnsi="Arial" w:cs="Arial"/>
          <w:color w:val="000000"/>
        </w:rPr>
        <w:t xml:space="preserve"> </w:t>
      </w:r>
      <w:r w:rsidR="00C42F9C" w:rsidRPr="005E08D9">
        <w:rPr>
          <w:rFonts w:ascii="Arial" w:hAnsi="Arial" w:cs="Arial"/>
          <w:color w:val="000000"/>
          <w:u w:val="single"/>
        </w:rPr>
        <w:t>_</w:t>
      </w:r>
      <w:r w:rsidR="00C42F9C" w:rsidRPr="005E08D9">
        <w:rPr>
          <w:rFonts w:ascii="Arial" w:hAnsi="Arial" w:cs="Arial"/>
          <w:b/>
          <w:i/>
          <w:color w:val="000000"/>
          <w:highlight w:val="yellow"/>
          <w:u w:val="single"/>
        </w:rPr>
        <w:t xml:space="preserve">email completed application to </w:t>
      </w:r>
      <w:r w:rsidR="00C42F9C">
        <w:rPr>
          <w:rFonts w:ascii="Arial" w:hAnsi="Arial" w:cs="Arial"/>
          <w:b/>
          <w:i/>
          <w:color w:val="000000"/>
          <w:highlight w:val="yellow"/>
          <w:u w:val="single"/>
        </w:rPr>
        <w:t>neal.sullivan@wright.edu</w:t>
      </w:r>
      <w:r w:rsidR="00C42F9C" w:rsidRPr="005E08D9">
        <w:rPr>
          <w:rFonts w:ascii="Arial" w:hAnsi="Arial" w:cs="Arial"/>
          <w:color w:val="000000"/>
          <w:u w:val="single"/>
        </w:rPr>
        <w:t>_</w:t>
      </w:r>
      <w:r w:rsidR="00C42F9C">
        <w:rPr>
          <w:rFonts w:ascii="Arial" w:hAnsi="Arial" w:cs="Arial"/>
          <w:color w:val="000000"/>
          <w:u w:val="single"/>
        </w:rPr>
        <w:t>__</w:t>
      </w:r>
      <w:r w:rsidR="00C42F9C" w:rsidRPr="005E08D9">
        <w:rPr>
          <w:rFonts w:ascii="Arial" w:hAnsi="Arial" w:cs="Arial"/>
          <w:color w:val="000000"/>
          <w:u w:val="single"/>
        </w:rPr>
        <w:t>Date:</w:t>
      </w:r>
      <w:r w:rsidR="00C42F9C" w:rsidRPr="00E031B0">
        <w:rPr>
          <w:rFonts w:ascii="Arial" w:hAnsi="Arial" w:cs="Arial"/>
          <w:color w:val="000000"/>
        </w:rPr>
        <w:t xml:space="preserve"> </w:t>
      </w:r>
      <w:r w:rsidR="00C42F9C" w:rsidRPr="00C42F9C">
        <w:rPr>
          <w:rFonts w:ascii="Arial" w:hAnsi="Arial" w:cs="Arial"/>
          <w:color w:val="000000"/>
          <w:u w:val="single"/>
        </w:rPr>
        <w:fldChar w:fldCharType="begin">
          <w:ffData>
            <w:name w:val="Text48"/>
            <w:enabled/>
            <w:calcOnExit w:val="0"/>
            <w:textInput>
              <w:type w:val="date"/>
              <w:format w:val="d-MMM-yy"/>
            </w:textInput>
          </w:ffData>
        </w:fldChar>
      </w:r>
      <w:r w:rsidR="00C42F9C" w:rsidRPr="00C42F9C">
        <w:rPr>
          <w:rFonts w:ascii="Arial" w:hAnsi="Arial" w:cs="Arial"/>
          <w:color w:val="000000"/>
          <w:u w:val="single"/>
        </w:rPr>
        <w:instrText xml:space="preserve"> FORMTEXT </w:instrText>
      </w:r>
      <w:r w:rsidR="00C42F9C" w:rsidRPr="00C42F9C">
        <w:rPr>
          <w:rFonts w:ascii="Arial" w:hAnsi="Arial" w:cs="Arial"/>
          <w:color w:val="000000"/>
          <w:u w:val="single"/>
        </w:rPr>
      </w:r>
      <w:r w:rsidR="00C42F9C" w:rsidRPr="00C42F9C">
        <w:rPr>
          <w:rFonts w:ascii="Arial" w:hAnsi="Arial" w:cs="Arial"/>
          <w:color w:val="000000"/>
          <w:u w:val="single"/>
        </w:rPr>
        <w:fldChar w:fldCharType="separate"/>
      </w:r>
      <w:r w:rsidR="00C42F9C" w:rsidRPr="00C42F9C">
        <w:rPr>
          <w:rFonts w:ascii="Arial" w:hAnsi="Arial" w:cs="Arial"/>
          <w:noProof/>
          <w:color w:val="000000"/>
          <w:u w:val="single"/>
        </w:rPr>
        <w:t> </w:t>
      </w:r>
      <w:r w:rsidR="00C42F9C" w:rsidRPr="00C42F9C">
        <w:rPr>
          <w:rFonts w:ascii="Arial" w:hAnsi="Arial" w:cs="Arial"/>
          <w:noProof/>
          <w:color w:val="000000"/>
          <w:u w:val="single"/>
        </w:rPr>
        <w:t> </w:t>
      </w:r>
      <w:r w:rsidR="00C42F9C" w:rsidRPr="00C42F9C">
        <w:rPr>
          <w:rFonts w:ascii="Arial" w:hAnsi="Arial" w:cs="Arial"/>
          <w:noProof/>
          <w:color w:val="000000"/>
          <w:u w:val="single"/>
        </w:rPr>
        <w:t> </w:t>
      </w:r>
      <w:r w:rsidR="00C42F9C" w:rsidRPr="00C42F9C">
        <w:rPr>
          <w:rFonts w:ascii="Arial" w:hAnsi="Arial" w:cs="Arial"/>
          <w:noProof/>
          <w:color w:val="000000"/>
          <w:u w:val="single"/>
        </w:rPr>
        <w:t> </w:t>
      </w:r>
      <w:r w:rsidR="00C42F9C" w:rsidRPr="00C42F9C">
        <w:rPr>
          <w:rFonts w:ascii="Arial" w:hAnsi="Arial" w:cs="Arial"/>
          <w:noProof/>
          <w:color w:val="000000"/>
          <w:u w:val="single"/>
        </w:rPr>
        <w:t> </w:t>
      </w:r>
      <w:r w:rsidR="00C42F9C" w:rsidRPr="00C42F9C">
        <w:rPr>
          <w:rFonts w:ascii="Arial" w:hAnsi="Arial" w:cs="Arial"/>
          <w:color w:val="000000"/>
          <w:u w:val="single"/>
        </w:rPr>
        <w:fldChar w:fldCharType="end"/>
      </w:r>
    </w:p>
    <w:p w14:paraId="7E4D72F1" w14:textId="451BB755" w:rsidR="00C42F9C" w:rsidRDefault="00C42F9C" w:rsidP="00C42F9C">
      <w:pPr>
        <w:ind w:left="-540" w:firstLine="540"/>
        <w:rPr>
          <w:rFonts w:ascii="Arial" w:hAnsi="Arial" w:cs="Arial"/>
          <w:i/>
          <w:color w:val="000000"/>
          <w:sz w:val="16"/>
        </w:rPr>
      </w:pPr>
      <w:r>
        <w:rPr>
          <w:rFonts w:ascii="Arial" w:hAnsi="Arial" w:cs="Arial"/>
          <w:i/>
          <w:color w:val="000000"/>
          <w:sz w:val="16"/>
        </w:rPr>
        <w:br/>
        <w:t xml:space="preserve">      </w:t>
      </w:r>
      <w:r w:rsidR="006E4181">
        <w:rPr>
          <w:rFonts w:ascii="Arial" w:hAnsi="Arial" w:cs="Arial"/>
          <w:i/>
          <w:color w:val="000000"/>
          <w:sz w:val="16"/>
        </w:rPr>
        <w:t xml:space="preserve">      </w:t>
      </w:r>
      <w:r w:rsidRPr="00E031B0">
        <w:rPr>
          <w:rFonts w:ascii="Arial" w:hAnsi="Arial" w:cs="Arial"/>
          <w:i/>
          <w:color w:val="000000"/>
          <w:sz w:val="16"/>
        </w:rPr>
        <w:t xml:space="preserve">(No paper copies or physical signature are required:  submission using your </w:t>
      </w:r>
      <w:r>
        <w:rPr>
          <w:rFonts w:ascii="Arial" w:hAnsi="Arial" w:cs="Arial"/>
          <w:i/>
          <w:color w:val="000000"/>
          <w:sz w:val="16"/>
        </w:rPr>
        <w:t>WSU</w:t>
      </w:r>
      <w:r w:rsidRPr="00E031B0">
        <w:rPr>
          <w:rFonts w:ascii="Arial" w:hAnsi="Arial" w:cs="Arial"/>
          <w:i/>
          <w:color w:val="000000"/>
          <w:sz w:val="16"/>
        </w:rPr>
        <w:t xml:space="preserve"> email address constitutes your assurance)</w:t>
      </w:r>
    </w:p>
    <w:p w14:paraId="535513D1" w14:textId="77777777" w:rsidR="00AF13FB" w:rsidRDefault="00AF13FB" w:rsidP="00C42F9C">
      <w:pPr>
        <w:ind w:left="-540" w:firstLine="540"/>
        <w:rPr>
          <w:rFonts w:ascii="Arial" w:hAnsi="Arial" w:cs="Arial"/>
          <w:i/>
          <w:color w:val="000000"/>
          <w:sz w:val="16"/>
        </w:rPr>
      </w:pPr>
    </w:p>
    <w:p w14:paraId="05E8AFD4" w14:textId="4AAE03A0" w:rsidR="00AF13FB" w:rsidRDefault="00AF13FB" w:rsidP="00C42F9C">
      <w:pPr>
        <w:ind w:left="-540" w:firstLine="540"/>
        <w:rPr>
          <w:rFonts w:ascii="Arial" w:hAnsi="Arial" w:cs="Arial"/>
          <w:color w:val="000000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0"/>
      </w:tblGrid>
      <w:tr w:rsidR="00AF13FB" w:rsidRPr="00E1371B" w14:paraId="4B1AFFC5" w14:textId="77777777" w:rsidTr="00151982">
        <w:trPr>
          <w:trHeight w:val="432"/>
        </w:trPr>
        <w:tc>
          <w:tcPr>
            <w:tcW w:w="11070" w:type="dxa"/>
            <w:vAlign w:val="center"/>
          </w:tcPr>
          <w:p w14:paraId="45182A49" w14:textId="55C02194" w:rsidR="00AF13FB" w:rsidRPr="00E1371B" w:rsidRDefault="00AF13FB" w:rsidP="00151982">
            <w:pPr>
              <w:pStyle w:val="1AutoList1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Admin Determination</w:t>
            </w:r>
            <w:r w:rsidR="009345DA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(see attached review synopsis)</w:t>
            </w:r>
            <w:r>
              <w:rPr>
                <w:rFonts w:ascii="Arial" w:eastAsia="Adobe Fangsong Std R" w:hAnsi="Arial" w:cs="Arial"/>
                <w:b/>
                <w:color w:val="000000"/>
                <w:sz w:val="20"/>
              </w:rPr>
              <w:t>:</w:t>
            </w:r>
            <w:r w:rsidRPr="004B0A3A">
              <w:rPr>
                <w:rFonts w:ascii="Arial" w:eastAsia="Adobe Fangsong Std R" w:hAnsi="Arial" w:cs="Arial"/>
                <w:b/>
                <w:color w:val="000000"/>
                <w:sz w:val="20"/>
              </w:rPr>
              <w:t xml:space="preserve"> </w:t>
            </w:r>
            <w:r w:rsidRPr="004B0A3A">
              <w:rPr>
                <w:rFonts w:ascii="Arial" w:eastAsia="Adobe Fangsong Std R" w:hAnsi="Arial" w:cs="Arial"/>
                <w:b/>
                <w:color w:val="000000"/>
              </w:rPr>
              <w:t xml:space="preserve">                                                                                                   </w:t>
            </w:r>
          </w:p>
        </w:tc>
      </w:tr>
      <w:tr w:rsidR="00AF13FB" w:rsidRPr="00E1371B" w14:paraId="6C9FAF79" w14:textId="77777777" w:rsidTr="00151982">
        <w:trPr>
          <w:trHeight w:val="649"/>
        </w:trPr>
        <w:tc>
          <w:tcPr>
            <w:tcW w:w="11070" w:type="dxa"/>
            <w:vAlign w:val="center"/>
          </w:tcPr>
          <w:p w14:paraId="65D30CD2" w14:textId="77777777" w:rsidR="00AF13FB" w:rsidRPr="00E20FB7" w:rsidRDefault="00AF13FB" w:rsidP="00151982">
            <w:pPr>
              <w:pStyle w:val="1AutoList1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B11F0">
              <w:rPr>
                <w:rFonts w:ascii="Arial" w:hAnsi="Arial" w:cs="Arial"/>
                <w:color w:val="000000"/>
                <w:sz w:val="10"/>
              </w:rPr>
              <w:br/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0FB7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E20FB7">
              <w:rPr>
                <w:rFonts w:ascii="Arial" w:hAnsi="Arial" w:cs="Arial"/>
                <w:color w:val="000000"/>
                <w:sz w:val="20"/>
              </w:rPr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E20FB7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</w:tbl>
    <w:p w14:paraId="10CDE007" w14:textId="77777777" w:rsidR="00AF13FB" w:rsidRPr="00E031B0" w:rsidRDefault="00AF13FB" w:rsidP="00C42F9C">
      <w:pPr>
        <w:ind w:left="-540" w:firstLine="540"/>
        <w:rPr>
          <w:rFonts w:ascii="Arial" w:hAnsi="Arial" w:cs="Arial"/>
          <w:color w:val="000000"/>
        </w:rPr>
      </w:pPr>
    </w:p>
    <w:sectPr w:rsidR="00AF13FB" w:rsidRPr="00E031B0" w:rsidSect="002E6467">
      <w:footerReference w:type="even" r:id="rId11"/>
      <w:footerReference w:type="default" r:id="rId12"/>
      <w:pgSz w:w="12240" w:h="15840" w:code="1"/>
      <w:pgMar w:top="360" w:right="1440" w:bottom="720" w:left="1530" w:header="1440" w:footer="8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0CD5" w14:textId="77777777" w:rsidR="00E9065B" w:rsidRDefault="00E9065B">
      <w:r>
        <w:separator/>
      </w:r>
    </w:p>
  </w:endnote>
  <w:endnote w:type="continuationSeparator" w:id="0">
    <w:p w14:paraId="72E6AC3B" w14:textId="77777777" w:rsidR="00E9065B" w:rsidRDefault="00E9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7010" w14:textId="77777777" w:rsidR="00D44D44" w:rsidRDefault="00D44D44" w:rsidP="00BA3A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6F5F2" w14:textId="77777777" w:rsidR="00D44D44" w:rsidRDefault="00D44D44" w:rsidP="00C153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C0CF" w14:textId="7E4E6D74" w:rsidR="00D44D44" w:rsidRDefault="00D44D44" w:rsidP="00C153B1">
    <w:pPr>
      <w:pStyle w:val="Footer"/>
      <w:ind w:right="360"/>
    </w:pPr>
    <w:r>
      <w:t xml:space="preserve">Rev. </w:t>
    </w:r>
    <w:r w:rsidR="00113960">
      <w:t>Oct 2022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12F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12F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340D" w14:textId="77777777" w:rsidR="00E9065B" w:rsidRDefault="00E9065B">
      <w:r>
        <w:separator/>
      </w:r>
    </w:p>
  </w:footnote>
  <w:footnote w:type="continuationSeparator" w:id="0">
    <w:p w14:paraId="2B843C54" w14:textId="77777777" w:rsidR="00E9065B" w:rsidRDefault="00E9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20DC"/>
    <w:multiLevelType w:val="hybridMultilevel"/>
    <w:tmpl w:val="682A8E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F4D85"/>
    <w:multiLevelType w:val="multilevel"/>
    <w:tmpl w:val="4A76F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E6863B8"/>
    <w:multiLevelType w:val="singleLevel"/>
    <w:tmpl w:val="8A52004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8526FB"/>
    <w:multiLevelType w:val="hybridMultilevel"/>
    <w:tmpl w:val="38C076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700A64"/>
    <w:multiLevelType w:val="hybridMultilevel"/>
    <w:tmpl w:val="B6020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2579D"/>
    <w:multiLevelType w:val="multilevel"/>
    <w:tmpl w:val="D4E038D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"/>
      <w:legacy w:legacy="1" w:legacySpace="0" w:legacyIndent="720"/>
      <w:lvlJc w:val="left"/>
      <w:pPr>
        <w:ind w:left="1440" w:hanging="720"/>
      </w:pPr>
      <w:rPr>
        <w:rFonts w:ascii="WP TypographicSymbols" w:hAnsi="WP TypographicSymbols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BF1846"/>
    <w:multiLevelType w:val="hybridMultilevel"/>
    <w:tmpl w:val="FB602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2B2DC2"/>
    <w:multiLevelType w:val="hybridMultilevel"/>
    <w:tmpl w:val="3CB42D8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C51015C"/>
    <w:multiLevelType w:val="hybridMultilevel"/>
    <w:tmpl w:val="45C4CC22"/>
    <w:lvl w:ilvl="0" w:tplc="D2B4F6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MTI1NjGyNDI3NTVQ0lEKTi0uzszPAykwrAUAeJx9qywAAAA="/>
  </w:docVars>
  <w:rsids>
    <w:rsidRoot w:val="00890713"/>
    <w:rsid w:val="0000230F"/>
    <w:rsid w:val="00005A94"/>
    <w:rsid w:val="00015A01"/>
    <w:rsid w:val="000366F1"/>
    <w:rsid w:val="0005041E"/>
    <w:rsid w:val="00054660"/>
    <w:rsid w:val="00060098"/>
    <w:rsid w:val="00070378"/>
    <w:rsid w:val="00071FDD"/>
    <w:rsid w:val="00076547"/>
    <w:rsid w:val="00082FE9"/>
    <w:rsid w:val="000A2C08"/>
    <w:rsid w:val="000B11F0"/>
    <w:rsid w:val="000B21C8"/>
    <w:rsid w:val="000B36B5"/>
    <w:rsid w:val="000C317C"/>
    <w:rsid w:val="000C34CE"/>
    <w:rsid w:val="000C6341"/>
    <w:rsid w:val="000C6572"/>
    <w:rsid w:val="000D274F"/>
    <w:rsid w:val="000D58F9"/>
    <w:rsid w:val="000E47C5"/>
    <w:rsid w:val="000E7C70"/>
    <w:rsid w:val="000F3E60"/>
    <w:rsid w:val="00110615"/>
    <w:rsid w:val="00113960"/>
    <w:rsid w:val="00134049"/>
    <w:rsid w:val="0014009D"/>
    <w:rsid w:val="00145CBA"/>
    <w:rsid w:val="0016193E"/>
    <w:rsid w:val="00170905"/>
    <w:rsid w:val="00172E86"/>
    <w:rsid w:val="00173846"/>
    <w:rsid w:val="001908C3"/>
    <w:rsid w:val="001943C4"/>
    <w:rsid w:val="00197985"/>
    <w:rsid w:val="001A3BB6"/>
    <w:rsid w:val="001B3E73"/>
    <w:rsid w:val="00243B0E"/>
    <w:rsid w:val="00244E20"/>
    <w:rsid w:val="002531EF"/>
    <w:rsid w:val="00262DA7"/>
    <w:rsid w:val="00272C87"/>
    <w:rsid w:val="00275AEC"/>
    <w:rsid w:val="00281932"/>
    <w:rsid w:val="00290B07"/>
    <w:rsid w:val="00293B11"/>
    <w:rsid w:val="0029603B"/>
    <w:rsid w:val="002B3C51"/>
    <w:rsid w:val="002C322F"/>
    <w:rsid w:val="002C5B61"/>
    <w:rsid w:val="002C670C"/>
    <w:rsid w:val="002D4FB5"/>
    <w:rsid w:val="002E1A21"/>
    <w:rsid w:val="002E6467"/>
    <w:rsid w:val="002F5A23"/>
    <w:rsid w:val="003111EA"/>
    <w:rsid w:val="00333E7C"/>
    <w:rsid w:val="00357264"/>
    <w:rsid w:val="003612D4"/>
    <w:rsid w:val="00372B4A"/>
    <w:rsid w:val="00377F23"/>
    <w:rsid w:val="00385864"/>
    <w:rsid w:val="003963DE"/>
    <w:rsid w:val="003A749C"/>
    <w:rsid w:val="003B0DA9"/>
    <w:rsid w:val="003C6DC0"/>
    <w:rsid w:val="003C76DA"/>
    <w:rsid w:val="003D4FCB"/>
    <w:rsid w:val="003E2CBB"/>
    <w:rsid w:val="003F582C"/>
    <w:rsid w:val="004026E1"/>
    <w:rsid w:val="00407A26"/>
    <w:rsid w:val="004406C3"/>
    <w:rsid w:val="00455305"/>
    <w:rsid w:val="00470699"/>
    <w:rsid w:val="00475D01"/>
    <w:rsid w:val="0048461A"/>
    <w:rsid w:val="0049422A"/>
    <w:rsid w:val="004973E3"/>
    <w:rsid w:val="004A3AE4"/>
    <w:rsid w:val="004B0A3A"/>
    <w:rsid w:val="004B48F6"/>
    <w:rsid w:val="004B543F"/>
    <w:rsid w:val="004B5CFD"/>
    <w:rsid w:val="004B5F0F"/>
    <w:rsid w:val="004B7E0C"/>
    <w:rsid w:val="004D2E16"/>
    <w:rsid w:val="004E4AC4"/>
    <w:rsid w:val="00510411"/>
    <w:rsid w:val="005133B4"/>
    <w:rsid w:val="00535A91"/>
    <w:rsid w:val="005423EA"/>
    <w:rsid w:val="005746E6"/>
    <w:rsid w:val="0059161C"/>
    <w:rsid w:val="005A0C2E"/>
    <w:rsid w:val="005A2B7E"/>
    <w:rsid w:val="005B061C"/>
    <w:rsid w:val="005B1C4E"/>
    <w:rsid w:val="005B538C"/>
    <w:rsid w:val="005C022F"/>
    <w:rsid w:val="005D34F7"/>
    <w:rsid w:val="005E08D9"/>
    <w:rsid w:val="005E4AF3"/>
    <w:rsid w:val="005E631D"/>
    <w:rsid w:val="005E7AC0"/>
    <w:rsid w:val="005F1905"/>
    <w:rsid w:val="00601D16"/>
    <w:rsid w:val="00602195"/>
    <w:rsid w:val="00603DCA"/>
    <w:rsid w:val="006168A4"/>
    <w:rsid w:val="00621625"/>
    <w:rsid w:val="00635252"/>
    <w:rsid w:val="006421E2"/>
    <w:rsid w:val="00644E02"/>
    <w:rsid w:val="00661BFD"/>
    <w:rsid w:val="00682C78"/>
    <w:rsid w:val="00685181"/>
    <w:rsid w:val="00687CC3"/>
    <w:rsid w:val="006A0499"/>
    <w:rsid w:val="006A1597"/>
    <w:rsid w:val="006B2226"/>
    <w:rsid w:val="006B2250"/>
    <w:rsid w:val="006C0E39"/>
    <w:rsid w:val="006E4181"/>
    <w:rsid w:val="00702F98"/>
    <w:rsid w:val="0071518B"/>
    <w:rsid w:val="00720E1C"/>
    <w:rsid w:val="007251CD"/>
    <w:rsid w:val="00741294"/>
    <w:rsid w:val="00743FDE"/>
    <w:rsid w:val="00752164"/>
    <w:rsid w:val="0075744F"/>
    <w:rsid w:val="00772EDB"/>
    <w:rsid w:val="00785FB5"/>
    <w:rsid w:val="00786449"/>
    <w:rsid w:val="0079014C"/>
    <w:rsid w:val="007937CF"/>
    <w:rsid w:val="007B0264"/>
    <w:rsid w:val="007D3A02"/>
    <w:rsid w:val="007D6173"/>
    <w:rsid w:val="007E336C"/>
    <w:rsid w:val="00803C8C"/>
    <w:rsid w:val="00810C4F"/>
    <w:rsid w:val="008121A7"/>
    <w:rsid w:val="00840AD3"/>
    <w:rsid w:val="008426A9"/>
    <w:rsid w:val="00850284"/>
    <w:rsid w:val="00876FF1"/>
    <w:rsid w:val="0088152C"/>
    <w:rsid w:val="00886306"/>
    <w:rsid w:val="00890713"/>
    <w:rsid w:val="008B77C5"/>
    <w:rsid w:val="008D4268"/>
    <w:rsid w:val="008E3D80"/>
    <w:rsid w:val="008F46F6"/>
    <w:rsid w:val="00926BD4"/>
    <w:rsid w:val="009345DA"/>
    <w:rsid w:val="009471F1"/>
    <w:rsid w:val="00952A21"/>
    <w:rsid w:val="00965ED6"/>
    <w:rsid w:val="00972408"/>
    <w:rsid w:val="0098223A"/>
    <w:rsid w:val="00991C15"/>
    <w:rsid w:val="00997D09"/>
    <w:rsid w:val="009A2791"/>
    <w:rsid w:val="009A65CC"/>
    <w:rsid w:val="009B25F9"/>
    <w:rsid w:val="009B3A6A"/>
    <w:rsid w:val="00A045AE"/>
    <w:rsid w:val="00A0461A"/>
    <w:rsid w:val="00A16DD8"/>
    <w:rsid w:val="00A17570"/>
    <w:rsid w:val="00A239A6"/>
    <w:rsid w:val="00A450A2"/>
    <w:rsid w:val="00A51739"/>
    <w:rsid w:val="00A66556"/>
    <w:rsid w:val="00A94AD1"/>
    <w:rsid w:val="00A96B9E"/>
    <w:rsid w:val="00AB00AD"/>
    <w:rsid w:val="00AB061A"/>
    <w:rsid w:val="00AC2E30"/>
    <w:rsid w:val="00AD2D4D"/>
    <w:rsid w:val="00AD7638"/>
    <w:rsid w:val="00AF13FB"/>
    <w:rsid w:val="00AF3A48"/>
    <w:rsid w:val="00B00288"/>
    <w:rsid w:val="00B40949"/>
    <w:rsid w:val="00B41097"/>
    <w:rsid w:val="00B4395D"/>
    <w:rsid w:val="00B4446F"/>
    <w:rsid w:val="00B47A09"/>
    <w:rsid w:val="00B53D98"/>
    <w:rsid w:val="00B55085"/>
    <w:rsid w:val="00B612F8"/>
    <w:rsid w:val="00B667A6"/>
    <w:rsid w:val="00B66E02"/>
    <w:rsid w:val="00B82E0C"/>
    <w:rsid w:val="00BA3A55"/>
    <w:rsid w:val="00BB1770"/>
    <w:rsid w:val="00BD0977"/>
    <w:rsid w:val="00BD6F27"/>
    <w:rsid w:val="00BD7FA2"/>
    <w:rsid w:val="00BF79EF"/>
    <w:rsid w:val="00C06750"/>
    <w:rsid w:val="00C10C84"/>
    <w:rsid w:val="00C153B1"/>
    <w:rsid w:val="00C16179"/>
    <w:rsid w:val="00C20EF9"/>
    <w:rsid w:val="00C21883"/>
    <w:rsid w:val="00C22541"/>
    <w:rsid w:val="00C31645"/>
    <w:rsid w:val="00C4117E"/>
    <w:rsid w:val="00C42F9C"/>
    <w:rsid w:val="00C4376B"/>
    <w:rsid w:val="00C639E0"/>
    <w:rsid w:val="00C64888"/>
    <w:rsid w:val="00C64FC0"/>
    <w:rsid w:val="00C904BB"/>
    <w:rsid w:val="00C96913"/>
    <w:rsid w:val="00CC78AF"/>
    <w:rsid w:val="00CE4C1F"/>
    <w:rsid w:val="00CE7735"/>
    <w:rsid w:val="00D02316"/>
    <w:rsid w:val="00D06F17"/>
    <w:rsid w:val="00D162F3"/>
    <w:rsid w:val="00D202F1"/>
    <w:rsid w:val="00D31179"/>
    <w:rsid w:val="00D41446"/>
    <w:rsid w:val="00D44D44"/>
    <w:rsid w:val="00D455E1"/>
    <w:rsid w:val="00D50200"/>
    <w:rsid w:val="00D62FF3"/>
    <w:rsid w:val="00D71AD0"/>
    <w:rsid w:val="00D72BB8"/>
    <w:rsid w:val="00D8135E"/>
    <w:rsid w:val="00D83186"/>
    <w:rsid w:val="00D83916"/>
    <w:rsid w:val="00D96FB6"/>
    <w:rsid w:val="00DA6EB3"/>
    <w:rsid w:val="00DC1EB9"/>
    <w:rsid w:val="00DF4F7C"/>
    <w:rsid w:val="00DF51FB"/>
    <w:rsid w:val="00DF7AAA"/>
    <w:rsid w:val="00E00DDE"/>
    <w:rsid w:val="00E031B0"/>
    <w:rsid w:val="00E035A3"/>
    <w:rsid w:val="00E07080"/>
    <w:rsid w:val="00E1046A"/>
    <w:rsid w:val="00E1371B"/>
    <w:rsid w:val="00E20FB7"/>
    <w:rsid w:val="00E257B2"/>
    <w:rsid w:val="00E52BBE"/>
    <w:rsid w:val="00E576AF"/>
    <w:rsid w:val="00E616B0"/>
    <w:rsid w:val="00E9065B"/>
    <w:rsid w:val="00E9089B"/>
    <w:rsid w:val="00E95D2F"/>
    <w:rsid w:val="00EA1071"/>
    <w:rsid w:val="00EA7CAE"/>
    <w:rsid w:val="00EB6E8D"/>
    <w:rsid w:val="00EC4145"/>
    <w:rsid w:val="00EF1CF4"/>
    <w:rsid w:val="00EF637F"/>
    <w:rsid w:val="00EF65EB"/>
    <w:rsid w:val="00EF7103"/>
    <w:rsid w:val="00F02541"/>
    <w:rsid w:val="00F148FC"/>
    <w:rsid w:val="00F16797"/>
    <w:rsid w:val="00F3155B"/>
    <w:rsid w:val="00F46167"/>
    <w:rsid w:val="00F54B85"/>
    <w:rsid w:val="00F67D64"/>
    <w:rsid w:val="00F90D8C"/>
    <w:rsid w:val="00FA7036"/>
    <w:rsid w:val="00FD6B6A"/>
    <w:rsid w:val="00FF2DFF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89927"/>
  <w15:docId w15:val="{85626B2A-D365-40C8-991E-23229B13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305"/>
  </w:style>
  <w:style w:type="paragraph" w:styleId="Heading1">
    <w:name w:val="heading 1"/>
    <w:basedOn w:val="Normal"/>
    <w:next w:val="Normal"/>
    <w:qFormat/>
    <w:rsid w:val="00455305"/>
    <w:pPr>
      <w:keepNext/>
      <w:widowControl w:val="0"/>
      <w:numPr>
        <w:numId w:val="1"/>
      </w:numPr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qFormat/>
    <w:rsid w:val="00455305"/>
    <w:pPr>
      <w:keepNext/>
      <w:widowControl w:val="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rsid w:val="00455305"/>
    <w:pPr>
      <w:keepNext/>
      <w:widowControl w:val="0"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rsid w:val="00455305"/>
    <w:pPr>
      <w:keepNext/>
      <w:widowControl w:val="0"/>
      <w:ind w:left="10"/>
      <w:outlineLvl w:val="3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5305"/>
    <w:rPr>
      <w:rFonts w:ascii="Arial" w:hAnsi="Arial"/>
      <w:sz w:val="22"/>
    </w:rPr>
  </w:style>
  <w:style w:type="paragraph" w:customStyle="1" w:styleId="1AutoList1">
    <w:name w:val="1AutoList1"/>
    <w:rsid w:val="00455305"/>
    <w:pPr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2AutoList1">
    <w:name w:val="2AutoList1"/>
    <w:rsid w:val="00455305"/>
    <w:pPr>
      <w:tabs>
        <w:tab w:val="left" w:pos="720"/>
        <w:tab w:val="left" w:pos="1440"/>
      </w:tabs>
      <w:ind w:left="1440" w:hanging="720"/>
    </w:pPr>
    <w:rPr>
      <w:snapToGrid w:val="0"/>
      <w:sz w:val="24"/>
    </w:rPr>
  </w:style>
  <w:style w:type="character" w:styleId="Hyperlink">
    <w:name w:val="Hyperlink"/>
    <w:rsid w:val="00455305"/>
    <w:rPr>
      <w:color w:val="0000FF"/>
      <w:u w:val="single"/>
    </w:rPr>
  </w:style>
  <w:style w:type="paragraph" w:styleId="Header">
    <w:name w:val="header"/>
    <w:basedOn w:val="Normal"/>
    <w:rsid w:val="00455305"/>
    <w:pPr>
      <w:tabs>
        <w:tab w:val="center" w:pos="4320"/>
        <w:tab w:val="right" w:pos="8640"/>
      </w:tabs>
    </w:pPr>
  </w:style>
  <w:style w:type="paragraph" w:customStyle="1" w:styleId="Level1">
    <w:name w:val="Level 1"/>
    <w:rsid w:val="00455305"/>
    <w:pPr>
      <w:ind w:left="720"/>
    </w:pPr>
    <w:rPr>
      <w:snapToGrid w:val="0"/>
      <w:sz w:val="24"/>
    </w:rPr>
  </w:style>
  <w:style w:type="paragraph" w:styleId="Footer">
    <w:name w:val="footer"/>
    <w:basedOn w:val="Normal"/>
    <w:rsid w:val="00C153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53B1"/>
  </w:style>
  <w:style w:type="paragraph" w:styleId="BodyTextIndent">
    <w:name w:val="Body Text Indent"/>
    <w:basedOn w:val="Normal"/>
    <w:rsid w:val="005E631D"/>
    <w:pPr>
      <w:spacing w:after="120"/>
      <w:ind w:left="360"/>
    </w:pPr>
  </w:style>
  <w:style w:type="paragraph" w:styleId="BodyText3">
    <w:name w:val="Body Text 3"/>
    <w:basedOn w:val="Normal"/>
    <w:rsid w:val="005E631D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5E631D"/>
    <w:pPr>
      <w:spacing w:after="120" w:line="480" w:lineRule="auto"/>
    </w:pPr>
  </w:style>
  <w:style w:type="table" w:styleId="TableGrid">
    <w:name w:val="Table Grid"/>
    <w:basedOn w:val="TableNormal"/>
    <w:rsid w:val="003C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A7C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93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3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DC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15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1597"/>
  </w:style>
  <w:style w:type="character" w:customStyle="1" w:styleId="CommentTextChar">
    <w:name w:val="Comment Text Char"/>
    <w:basedOn w:val="DefaultParagraphFont"/>
    <w:link w:val="CommentText"/>
    <w:semiHidden/>
    <w:rsid w:val="006A15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59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cechin.000\Application%20Data\Microsoft\Templates\IBC%20Protocol%20Submission%20form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A99BFC166B04F816718E2B0967F8E" ma:contentTypeVersion="8" ma:contentTypeDescription="Create a new document." ma:contentTypeScope="" ma:versionID="07d4ea8095a445046ca7cdb22a100d53">
  <xsd:schema xmlns:xsd="http://www.w3.org/2001/XMLSchema" xmlns:xs="http://www.w3.org/2001/XMLSchema" xmlns:p="http://schemas.microsoft.com/office/2006/metadata/properties" xmlns:ns3="0df49268-4154-4662-b2e9-4072144e60cb" targetNamespace="http://schemas.microsoft.com/office/2006/metadata/properties" ma:root="true" ma:fieldsID="c73038e2ee6ef40d3bdf60876a2e8de0" ns3:_="">
    <xsd:import namespace="0df49268-4154-4662-b2e9-4072144e6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9268-4154-4662-b2e9-4072144e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C4B56-6607-47AE-A096-E7E71DB74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8BDE0-72C6-4A6A-B31E-66EEC8571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2260D-A4AC-42FC-A869-03F276A21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49268-4154-4662-b2e9-4072144e6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IBC Protocol Submission form .dot</Template>
  <TotalTime>63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Biosafety Committee (IBC)</vt:lpstr>
    </vt:vector>
  </TitlesOfParts>
  <Company>University Of Nebraska</Company>
  <LinksUpToDate>false</LinksUpToDate>
  <CharactersWithSpaces>4057</CharactersWithSpaces>
  <SharedDoc>false</SharedDoc>
  <HLinks>
    <vt:vector size="30" baseType="variant">
      <vt:variant>
        <vt:i4>3866719</vt:i4>
      </vt:variant>
      <vt:variant>
        <vt:i4>162</vt:i4>
      </vt:variant>
      <vt:variant>
        <vt:i4>0</vt:i4>
      </vt:variant>
      <vt:variant>
        <vt:i4>5</vt:i4>
      </vt:variant>
      <vt:variant>
        <vt:lpwstr>http://oba.od.nih.gov/oba/rac/guidelines/nih_guidelines.htm</vt:lpwstr>
      </vt:variant>
      <vt:variant>
        <vt:lpwstr/>
      </vt:variant>
      <vt:variant>
        <vt:i4>8323126</vt:i4>
      </vt:variant>
      <vt:variant>
        <vt:i4>67</vt:i4>
      </vt:variant>
      <vt:variant>
        <vt:i4>0</vt:i4>
      </vt:variant>
      <vt:variant>
        <vt:i4>5</vt:i4>
      </vt:variant>
      <vt:variant>
        <vt:lpwstr>http://www.selectagents.gov/select agents and Toxins list.html</vt:lpwstr>
      </vt:variant>
      <vt:variant>
        <vt:lpwstr/>
      </vt:variant>
      <vt:variant>
        <vt:i4>2621500</vt:i4>
      </vt:variant>
      <vt:variant>
        <vt:i4>64</vt:i4>
      </vt:variant>
      <vt:variant>
        <vt:i4>0</vt:i4>
      </vt:variant>
      <vt:variant>
        <vt:i4>5</vt:i4>
      </vt:variant>
      <vt:variant>
        <vt:lpwstr>http://www.cdc.gov/od/sap/docs/42cfr73.pdf</vt:lpwstr>
      </vt:variant>
      <vt:variant>
        <vt:lpwstr/>
      </vt:variant>
      <vt:variant>
        <vt:i4>3997797</vt:i4>
      </vt:variant>
      <vt:variant>
        <vt:i4>6</vt:i4>
      </vt:variant>
      <vt:variant>
        <vt:i4>0</vt:i4>
      </vt:variant>
      <vt:variant>
        <vt:i4>5</vt:i4>
      </vt:variant>
      <vt:variant>
        <vt:lpwstr>http://oba.od.nih.gov/oba/rac/guidelines/APPENDIX_B.htm</vt:lpwstr>
      </vt:variant>
      <vt:variant>
        <vt:lpwstr>_Toc7238334</vt:lpwstr>
      </vt:variant>
      <vt:variant>
        <vt:i4>3997797</vt:i4>
      </vt:variant>
      <vt:variant>
        <vt:i4>3</vt:i4>
      </vt:variant>
      <vt:variant>
        <vt:i4>0</vt:i4>
      </vt:variant>
      <vt:variant>
        <vt:i4>5</vt:i4>
      </vt:variant>
      <vt:variant>
        <vt:lpwstr>http://oba.od.nih.gov/oba/rac/guidelines/APPENDIX_B.htm</vt:lpwstr>
      </vt:variant>
      <vt:variant>
        <vt:lpwstr>_Toc7238334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Biosafety Committee (IBC)</dc:title>
  <dc:creator>Sullivan, Neal H. Dr.</dc:creator>
  <cp:lastModifiedBy>Sullivan, Neal H</cp:lastModifiedBy>
  <cp:revision>7</cp:revision>
  <cp:lastPrinted>2014-08-28T13:53:00Z</cp:lastPrinted>
  <dcterms:created xsi:type="dcterms:W3CDTF">2023-03-08T16:00:00Z</dcterms:created>
  <dcterms:modified xsi:type="dcterms:W3CDTF">2023-07-12T18:53:00Z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0x0101008C0A99BFC166B04F816718E2B0967F8E</vt:lpwstr>
  </property>
</Properties>
</file>