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BD8FE" w14:textId="77777777" w:rsidR="004275D9" w:rsidRDefault="004275D9">
      <w:pPr>
        <w:spacing w:line="240" w:lineRule="atLeast"/>
        <w:ind w:right="-630" w:hanging="360"/>
        <w:jc w:val="center"/>
        <w:rPr>
          <w:rFonts w:ascii="New Century Schlbk" w:hAnsi="New Century Schlbk" w:cs="New Century Schlbk"/>
          <w:b/>
          <w:bCs/>
        </w:rPr>
      </w:pPr>
      <w:r>
        <w:rPr>
          <w:rFonts w:ascii="New Century Schlbk" w:hAnsi="New Century Schlbk" w:cs="New Century Schlbk"/>
          <w:b/>
          <w:bCs/>
        </w:rPr>
        <w:t>Research Council</w:t>
      </w:r>
    </w:p>
    <w:p w14:paraId="25E9FF7C" w14:textId="77777777" w:rsidR="004275D9" w:rsidRDefault="004275D9">
      <w:pP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Research Initiation Proposal Guidelines</w:t>
      </w:r>
    </w:p>
    <w:p w14:paraId="4E2F4AB1" w14:textId="77777777" w:rsidR="009C4AEC" w:rsidRDefault="009C4AEC">
      <w:pPr>
        <w:spacing w:line="240" w:lineRule="atLeast"/>
        <w:ind w:right="100"/>
        <w:jc w:val="center"/>
        <w:rPr>
          <w:rFonts w:ascii="New Century Schlbk" w:hAnsi="New Century Schlbk" w:cs="New Century Schlbk"/>
          <w:sz w:val="20"/>
          <w:szCs w:val="20"/>
        </w:rPr>
      </w:pPr>
    </w:p>
    <w:p w14:paraId="6149E3ED" w14:textId="5547A718" w:rsidR="004275D9" w:rsidRDefault="009F33DC">
      <w:pPr>
        <w:spacing w:line="240" w:lineRule="atLeast"/>
        <w:ind w:right="100"/>
        <w:jc w:val="center"/>
        <w:rPr>
          <w:rFonts w:ascii="New Century Schlbk" w:hAnsi="New Century Schlbk" w:cs="New Century Schlbk"/>
          <w:b/>
          <w:bCs/>
          <w:sz w:val="20"/>
          <w:szCs w:val="20"/>
        </w:rPr>
      </w:pPr>
      <w:r w:rsidRPr="00B420D6">
        <w:rPr>
          <w:rFonts w:ascii="New Century Schlbk" w:hAnsi="New Century Schlbk" w:cs="New Century Schlbk"/>
          <w:b/>
          <w:bCs/>
          <w:sz w:val="20"/>
          <w:szCs w:val="20"/>
        </w:rPr>
        <w:t>201</w:t>
      </w:r>
      <w:r w:rsidR="001B0661">
        <w:rPr>
          <w:rFonts w:ascii="New Century Schlbk" w:hAnsi="New Century Schlbk" w:cs="New Century Schlbk"/>
          <w:b/>
          <w:bCs/>
          <w:sz w:val="20"/>
          <w:szCs w:val="20"/>
        </w:rPr>
        <w:t>5</w:t>
      </w:r>
    </w:p>
    <w:p w14:paraId="6AB9F3E1" w14:textId="77777777" w:rsidR="004275D9" w:rsidRDefault="004275D9">
      <w:pPr>
        <w:spacing w:line="240" w:lineRule="atLeast"/>
        <w:ind w:left="520" w:right="100" w:hanging="520"/>
        <w:rPr>
          <w:rFonts w:ascii="New Century Schlbk" w:hAnsi="New Century Schlbk" w:cs="New Century Schlbk"/>
          <w:sz w:val="20"/>
          <w:szCs w:val="20"/>
        </w:rPr>
      </w:pPr>
    </w:p>
    <w:p w14:paraId="7ACDF772" w14:textId="39A754A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Purpose:</w:t>
      </w:r>
      <w:r>
        <w:rPr>
          <w:rFonts w:ascii="New Century Schlbk" w:hAnsi="New Century Schlbk" w:cs="New Century Schlbk"/>
          <w:sz w:val="20"/>
          <w:szCs w:val="20"/>
        </w:rPr>
        <w:tab/>
        <w:t xml:space="preserve">The Research Initiation Grant Program is intended to provide seed funds to encourage university faculty to initiate new research efforts which have a high likelihood to attract external research funding.  Requests up to </w:t>
      </w:r>
      <w:r w:rsidR="002A3FA8" w:rsidRPr="00B420D6">
        <w:rPr>
          <w:rFonts w:ascii="New Century Schlbk" w:hAnsi="New Century Schlbk" w:cs="New Century Schlbk"/>
          <w:sz w:val="20"/>
          <w:szCs w:val="20"/>
        </w:rPr>
        <w:t>$20,000</w:t>
      </w:r>
      <w:r w:rsidR="002A3FA8">
        <w:rPr>
          <w:rFonts w:ascii="New Century Schlbk" w:hAnsi="New Century Schlbk" w:cs="New Century Schlbk"/>
          <w:sz w:val="20"/>
          <w:szCs w:val="20"/>
        </w:rPr>
        <w:t xml:space="preserve"> </w:t>
      </w:r>
      <w:r>
        <w:rPr>
          <w:rFonts w:ascii="New Century Schlbk" w:hAnsi="New Century Schlbk" w:cs="New Century Schlbk"/>
          <w:sz w:val="20"/>
          <w:szCs w:val="20"/>
        </w:rPr>
        <w:t>per proposal will be considered.</w:t>
      </w:r>
    </w:p>
    <w:p w14:paraId="4A9AC228" w14:textId="77777777" w:rsidR="004275D9" w:rsidRDefault="004275D9">
      <w:pPr>
        <w:spacing w:line="240" w:lineRule="atLeast"/>
        <w:ind w:left="520" w:right="100" w:hanging="520"/>
        <w:rPr>
          <w:rFonts w:ascii="New Century Schlbk" w:hAnsi="New Century Schlbk" w:cs="New Century Schlbk"/>
          <w:sz w:val="20"/>
          <w:szCs w:val="20"/>
        </w:rPr>
      </w:pPr>
    </w:p>
    <w:p w14:paraId="2E17482E" w14:textId="38E221E8"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Eligibility:</w:t>
      </w:r>
      <w:r>
        <w:rPr>
          <w:rFonts w:ascii="New Century Schlbk" w:hAnsi="New Century Schlbk" w:cs="New Century Schlbk"/>
          <w:sz w:val="20"/>
          <w:szCs w:val="20"/>
        </w:rPr>
        <w:tab/>
        <w:t xml:space="preserve">All fully-affiliated </w:t>
      </w:r>
      <w:proofErr w:type="gramStart"/>
      <w:r>
        <w:rPr>
          <w:rFonts w:ascii="New Century Schlbk" w:hAnsi="New Century Schlbk" w:cs="New Century Schlbk"/>
          <w:sz w:val="20"/>
          <w:szCs w:val="20"/>
        </w:rPr>
        <w:t>faculty</w:t>
      </w:r>
      <w:proofErr w:type="gramEnd"/>
      <w:r w:rsidR="009F33DC">
        <w:rPr>
          <w:rFonts w:ascii="New Century Schlbk" w:hAnsi="New Century Schlbk" w:cs="New Century Schlbk"/>
          <w:sz w:val="20"/>
          <w:szCs w:val="20"/>
        </w:rPr>
        <w:t xml:space="preserve"> </w:t>
      </w:r>
      <w:r>
        <w:rPr>
          <w:rFonts w:ascii="New Century Schlbk" w:hAnsi="New Century Schlbk" w:cs="New Century Schlbk"/>
          <w:sz w:val="20"/>
          <w:szCs w:val="20"/>
        </w:rPr>
        <w:t xml:space="preserve">are invited to apply </w:t>
      </w:r>
      <w:r w:rsidRPr="00B420D6">
        <w:rPr>
          <w:rFonts w:ascii="New Century Schlbk" w:hAnsi="New Century Schlbk" w:cs="New Century Schlbk"/>
          <w:i/>
          <w:sz w:val="20"/>
          <w:szCs w:val="20"/>
        </w:rPr>
        <w:t>except</w:t>
      </w:r>
      <w:r w:rsidRPr="00B420D6">
        <w:rPr>
          <w:rFonts w:ascii="New Century Schlbk" w:hAnsi="New Century Schlbk" w:cs="New Century Schlbk"/>
          <w:sz w:val="20"/>
          <w:szCs w:val="20"/>
        </w:rPr>
        <w:t xml:space="preserve"> those who received a </w:t>
      </w:r>
      <w:r w:rsidR="009F33DC" w:rsidRPr="00B420D6">
        <w:rPr>
          <w:rFonts w:ascii="New Century Schlbk" w:hAnsi="New Century Schlbk" w:cs="New Century Schlbk"/>
          <w:sz w:val="20"/>
          <w:szCs w:val="20"/>
        </w:rPr>
        <w:t>Research Initiation Grant in 201</w:t>
      </w:r>
      <w:r w:rsidR="001B0661">
        <w:rPr>
          <w:rFonts w:ascii="New Century Schlbk" w:hAnsi="New Century Schlbk" w:cs="New Century Schlbk"/>
          <w:sz w:val="20"/>
          <w:szCs w:val="20"/>
        </w:rPr>
        <w:t>4</w:t>
      </w:r>
      <w:r w:rsidR="00083A32" w:rsidRPr="00B420D6">
        <w:rPr>
          <w:rFonts w:ascii="New Century Schlbk" w:hAnsi="New Century Schlbk" w:cs="New Century Schlbk"/>
          <w:sz w:val="20"/>
          <w:szCs w:val="20"/>
        </w:rPr>
        <w:t>.  Because the Boonshoft School of Medicine has its own internal grants program, those faculty members, including</w:t>
      </w:r>
      <w:r w:rsidR="00FE6D82" w:rsidRPr="00B420D6">
        <w:rPr>
          <w:rFonts w:ascii="New Century Schlbk" w:hAnsi="New Century Schlbk" w:cs="New Century Schlbk"/>
          <w:sz w:val="20"/>
          <w:szCs w:val="20"/>
        </w:rPr>
        <w:t xml:space="preserve"> those in Matrix departments</w:t>
      </w:r>
      <w:r w:rsidR="00083A32" w:rsidRPr="00B420D6">
        <w:rPr>
          <w:rFonts w:ascii="New Century Schlbk" w:hAnsi="New Century Schlbk" w:cs="New Century Schlbk"/>
          <w:sz w:val="20"/>
          <w:szCs w:val="20"/>
        </w:rPr>
        <w:t>, are also not eligible to apply</w:t>
      </w:r>
      <w:r w:rsidR="00FE6D82" w:rsidRPr="00B420D6">
        <w:rPr>
          <w:rFonts w:ascii="New Century Schlbk" w:hAnsi="New Century Schlbk" w:cs="New Century Schlbk"/>
          <w:sz w:val="20"/>
          <w:szCs w:val="20"/>
        </w:rPr>
        <w:t>.</w:t>
      </w:r>
      <w:r w:rsidR="00FE6D82">
        <w:rPr>
          <w:rFonts w:ascii="New Century Schlbk" w:hAnsi="New Century Schlbk" w:cs="New Century Schlbk"/>
          <w:sz w:val="20"/>
          <w:szCs w:val="20"/>
        </w:rPr>
        <w:t xml:space="preserve">  </w:t>
      </w:r>
      <w:r>
        <w:rPr>
          <w:rFonts w:ascii="New Century Schlbk" w:hAnsi="New Century Schlbk" w:cs="New Century Schlbk"/>
          <w:sz w:val="20"/>
          <w:szCs w:val="20"/>
        </w:rPr>
        <w:t xml:space="preserve">Additionally, those who have received a Research Initiation Grant in the past five years and who have not submitted a subsequent proposal for external funding are not eligible to apply.  Each applicant is limited to one proposal per competition as Principal </w:t>
      </w:r>
      <w:r w:rsidR="007F425F">
        <w:rPr>
          <w:rFonts w:ascii="New Century Schlbk" w:hAnsi="New Century Schlbk" w:cs="New Century Schlbk"/>
          <w:sz w:val="20"/>
          <w:szCs w:val="20"/>
        </w:rPr>
        <w:t>Investigator, but may serve as C</w:t>
      </w:r>
      <w:r>
        <w:rPr>
          <w:rFonts w:ascii="New Century Schlbk" w:hAnsi="New Century Schlbk" w:cs="New Century Schlbk"/>
          <w:sz w:val="20"/>
          <w:szCs w:val="20"/>
        </w:rPr>
        <w:t>o-Investigator on other proposals.  Members of the Research Council are not eligible.</w:t>
      </w:r>
      <w:r w:rsidR="009F33DC">
        <w:rPr>
          <w:rFonts w:ascii="New Century Schlbk" w:hAnsi="New Century Schlbk" w:cs="New Century Schlbk"/>
          <w:sz w:val="20"/>
          <w:szCs w:val="20"/>
        </w:rPr>
        <w:t xml:space="preserve">  </w:t>
      </w:r>
    </w:p>
    <w:p w14:paraId="4E38E9C5" w14:textId="77777777" w:rsidR="008E1725" w:rsidRDefault="008E1725">
      <w:pPr>
        <w:spacing w:line="240" w:lineRule="atLeast"/>
        <w:ind w:left="1440" w:right="100" w:hanging="1440"/>
        <w:rPr>
          <w:rFonts w:ascii="New Century Schlbk" w:hAnsi="New Century Schlbk" w:cs="New Century Schlbk"/>
          <w:sz w:val="20"/>
          <w:szCs w:val="20"/>
        </w:rPr>
      </w:pPr>
    </w:p>
    <w:p w14:paraId="786D1B55" w14:textId="43D552CF" w:rsidR="004275D9" w:rsidRDefault="004275D9">
      <w:pPr>
        <w:spacing w:line="240" w:lineRule="atLeast"/>
        <w:ind w:left="1440" w:right="100" w:hanging="1440"/>
        <w:rPr>
          <w:rFonts w:ascii="Times New Roman" w:hAnsi="Times New Roman" w:cs="Times New Roman"/>
          <w:b/>
          <w:bCs/>
          <w:sz w:val="22"/>
          <w:szCs w:val="22"/>
          <w:u w:val="single"/>
        </w:rPr>
      </w:pPr>
      <w:r>
        <w:rPr>
          <w:rFonts w:ascii="New Century Schlbk" w:hAnsi="New Century Schlbk" w:cs="New Century Schlbk"/>
          <w:sz w:val="20"/>
          <w:szCs w:val="20"/>
        </w:rPr>
        <w:tab/>
        <w:t xml:space="preserve">Special consideration will be given to faculty who were appointed after July 1, </w:t>
      </w:r>
      <w:r w:rsidR="006B3914" w:rsidRPr="00B420D6">
        <w:rPr>
          <w:rFonts w:ascii="New Century Schlbk" w:hAnsi="New Century Schlbk" w:cs="New Century Schlbk"/>
          <w:sz w:val="20"/>
          <w:szCs w:val="20"/>
        </w:rPr>
        <w:t>20</w:t>
      </w:r>
      <w:r w:rsidR="001B0661">
        <w:rPr>
          <w:rFonts w:ascii="New Century Schlbk" w:hAnsi="New Century Schlbk" w:cs="New Century Schlbk"/>
          <w:sz w:val="20"/>
          <w:szCs w:val="20"/>
        </w:rPr>
        <w:t>10</w:t>
      </w:r>
      <w:r w:rsidR="006B3914">
        <w:rPr>
          <w:rFonts w:ascii="New Century Schlbk" w:hAnsi="New Century Schlbk" w:cs="New Century Schlbk"/>
          <w:sz w:val="20"/>
          <w:szCs w:val="20"/>
        </w:rPr>
        <w:t xml:space="preserve"> </w:t>
      </w:r>
      <w:r>
        <w:rPr>
          <w:rFonts w:ascii="New Century Schlbk" w:hAnsi="New Century Schlbk" w:cs="New Century Schlbk"/>
          <w:sz w:val="20"/>
          <w:szCs w:val="20"/>
        </w:rPr>
        <w:t>and who do not hav</w:t>
      </w:r>
      <w:r w:rsidR="001945B3">
        <w:rPr>
          <w:rFonts w:ascii="New Century Schlbk" w:hAnsi="New Century Schlbk" w:cs="New Century Schlbk"/>
          <w:sz w:val="20"/>
          <w:szCs w:val="20"/>
        </w:rPr>
        <w:t xml:space="preserve">e significant external funding.  </w:t>
      </w:r>
      <w:r w:rsidR="001945B3" w:rsidRPr="008E1725">
        <w:rPr>
          <w:rFonts w:ascii="Times New Roman" w:hAnsi="Times New Roman" w:cs="Times New Roman"/>
          <w:b/>
          <w:bCs/>
          <w:sz w:val="22"/>
          <w:szCs w:val="22"/>
          <w:u w:val="single"/>
        </w:rPr>
        <w:t>Special consideration will also be given to proposals</w:t>
      </w:r>
      <w:r w:rsidR="00FA2AAE" w:rsidRPr="008E1725">
        <w:rPr>
          <w:rFonts w:ascii="Times New Roman" w:hAnsi="Times New Roman" w:cs="Times New Roman"/>
          <w:b/>
          <w:bCs/>
          <w:sz w:val="22"/>
          <w:szCs w:val="22"/>
          <w:u w:val="single"/>
        </w:rPr>
        <w:t xml:space="preserve"> with a collaborative component representing contributions from two or more</w:t>
      </w:r>
      <w:r w:rsidR="00B420D6">
        <w:rPr>
          <w:rFonts w:ascii="Times New Roman" w:hAnsi="Times New Roman" w:cs="Times New Roman"/>
          <w:b/>
          <w:bCs/>
          <w:sz w:val="22"/>
          <w:szCs w:val="22"/>
          <w:u w:val="single"/>
        </w:rPr>
        <w:t xml:space="preserve"> WSU</w:t>
      </w:r>
      <w:r w:rsidR="00FA2AAE" w:rsidRPr="008E1725">
        <w:rPr>
          <w:rFonts w:ascii="Times New Roman" w:hAnsi="Times New Roman" w:cs="Times New Roman"/>
          <w:b/>
          <w:bCs/>
          <w:sz w:val="22"/>
          <w:szCs w:val="22"/>
          <w:u w:val="single"/>
        </w:rPr>
        <w:t xml:space="preserve"> faculty</w:t>
      </w:r>
      <w:r w:rsidR="00B420D6">
        <w:rPr>
          <w:rFonts w:ascii="Times New Roman" w:hAnsi="Times New Roman" w:cs="Times New Roman"/>
          <w:b/>
          <w:bCs/>
          <w:sz w:val="22"/>
          <w:szCs w:val="22"/>
          <w:u w:val="single"/>
        </w:rPr>
        <w:t xml:space="preserve"> members</w:t>
      </w:r>
      <w:r w:rsidR="001945B3" w:rsidRPr="008E1725">
        <w:rPr>
          <w:rFonts w:ascii="Times New Roman" w:hAnsi="Times New Roman" w:cs="Times New Roman"/>
          <w:b/>
          <w:bCs/>
          <w:sz w:val="22"/>
          <w:szCs w:val="22"/>
          <w:u w:val="single"/>
        </w:rPr>
        <w:t>.</w:t>
      </w:r>
    </w:p>
    <w:p w14:paraId="1E534ED3" w14:textId="77777777" w:rsidR="006B3914" w:rsidRDefault="006B3914">
      <w:pPr>
        <w:spacing w:line="240" w:lineRule="atLeast"/>
        <w:ind w:left="1440" w:right="100" w:hanging="1440"/>
        <w:rPr>
          <w:rFonts w:ascii="Times New Roman" w:hAnsi="Times New Roman" w:cs="Times New Roman"/>
          <w:b/>
          <w:bCs/>
          <w:sz w:val="22"/>
          <w:szCs w:val="22"/>
          <w:u w:val="single"/>
        </w:rPr>
      </w:pPr>
    </w:p>
    <w:p w14:paraId="7D03BFA7" w14:textId="69D6B327" w:rsidR="006B3914" w:rsidRPr="008E1725" w:rsidRDefault="006B3914" w:rsidP="008C2378">
      <w:pPr>
        <w:spacing w:line="240" w:lineRule="atLeast"/>
        <w:ind w:left="1440" w:right="100"/>
        <w:rPr>
          <w:rFonts w:ascii="Times New Roman" w:hAnsi="Times New Roman" w:cs="Times New Roman"/>
          <w:sz w:val="22"/>
          <w:szCs w:val="22"/>
        </w:rPr>
      </w:pPr>
      <w:r>
        <w:rPr>
          <w:rFonts w:ascii="Times New Roman" w:hAnsi="Times New Roman" w:cs="Times New Roman"/>
          <w:b/>
          <w:bCs/>
          <w:sz w:val="22"/>
          <w:szCs w:val="22"/>
          <w:u w:val="single"/>
        </w:rPr>
        <w:t>If permitted by the home college, a newly hired Principal Investiga</w:t>
      </w:r>
      <w:r w:rsidR="008C2378">
        <w:rPr>
          <w:rFonts w:ascii="Times New Roman" w:hAnsi="Times New Roman" w:cs="Times New Roman"/>
          <w:b/>
          <w:bCs/>
          <w:sz w:val="22"/>
          <w:szCs w:val="22"/>
          <w:u w:val="single"/>
        </w:rPr>
        <w:t>tor; i.e., an Investigator who h</w:t>
      </w:r>
      <w:r>
        <w:rPr>
          <w:rFonts w:ascii="Times New Roman" w:hAnsi="Times New Roman" w:cs="Times New Roman"/>
          <w:b/>
          <w:bCs/>
          <w:sz w:val="22"/>
          <w:szCs w:val="22"/>
          <w:u w:val="single"/>
        </w:rPr>
        <w:t>as made a commitment to Wright State University for the Fall semester 201</w:t>
      </w:r>
      <w:r w:rsidR="001B0661">
        <w:rPr>
          <w:rFonts w:ascii="Times New Roman" w:hAnsi="Times New Roman" w:cs="Times New Roman"/>
          <w:b/>
          <w:bCs/>
          <w:sz w:val="22"/>
          <w:szCs w:val="22"/>
          <w:u w:val="single"/>
        </w:rPr>
        <w:t>5</w:t>
      </w:r>
      <w:r>
        <w:rPr>
          <w:rFonts w:ascii="Times New Roman" w:hAnsi="Times New Roman" w:cs="Times New Roman"/>
          <w:b/>
          <w:bCs/>
          <w:sz w:val="22"/>
          <w:szCs w:val="22"/>
          <w:u w:val="single"/>
        </w:rPr>
        <w:t>, and is otherwise eligible, may submit an application for a Research Initiation grant.</w:t>
      </w:r>
    </w:p>
    <w:p w14:paraId="0CBE73E2" w14:textId="77777777" w:rsidR="004275D9" w:rsidRDefault="004275D9">
      <w:pPr>
        <w:spacing w:line="240" w:lineRule="atLeast"/>
        <w:ind w:left="1440" w:right="100" w:hanging="1440"/>
        <w:rPr>
          <w:rFonts w:ascii="New Century Schlbk" w:hAnsi="New Century Schlbk" w:cs="New Century Schlbk"/>
          <w:sz w:val="20"/>
          <w:szCs w:val="20"/>
        </w:rPr>
      </w:pPr>
    </w:p>
    <w:p w14:paraId="01705D14"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Applicants must have a Faculty Research Interest Profile on file in the Office of Research and Sponsored Programs (RSP).</w:t>
      </w:r>
    </w:p>
    <w:p w14:paraId="4EAF6FAD" w14:textId="77777777" w:rsidR="004275D9" w:rsidRDefault="004275D9">
      <w:pPr>
        <w:spacing w:line="240" w:lineRule="atLeast"/>
        <w:ind w:left="520" w:right="100" w:hanging="520"/>
        <w:rPr>
          <w:rFonts w:ascii="New Century Schlbk" w:hAnsi="New Century Schlbk" w:cs="New Century Schlbk"/>
          <w:sz w:val="20"/>
          <w:szCs w:val="20"/>
        </w:rPr>
      </w:pPr>
    </w:p>
    <w:p w14:paraId="3B5C2E85"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Proposal:</w:t>
      </w:r>
      <w:r>
        <w:rPr>
          <w:rFonts w:ascii="New Century Schlbk" w:hAnsi="New Century Schlbk" w:cs="New Century Schlbk"/>
          <w:sz w:val="20"/>
          <w:szCs w:val="20"/>
        </w:rPr>
        <w:tab/>
        <w:t xml:space="preserve">Each proposal must include the following components: </w:t>
      </w:r>
    </w:p>
    <w:p w14:paraId="5A716E1F" w14:textId="77777777" w:rsidR="004275D9" w:rsidRDefault="004275D9">
      <w:pPr>
        <w:spacing w:line="240" w:lineRule="atLeast"/>
        <w:ind w:left="1440" w:right="100" w:hanging="1440"/>
        <w:rPr>
          <w:rFonts w:ascii="New Century Schlbk" w:hAnsi="New Century Schlbk" w:cs="New Century Schlbk"/>
          <w:sz w:val="20"/>
          <w:szCs w:val="20"/>
        </w:rPr>
      </w:pPr>
    </w:p>
    <w:p w14:paraId="4C9A71E1" w14:textId="77777777"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(1) </w:t>
      </w:r>
      <w:r>
        <w:rPr>
          <w:rFonts w:ascii="New Century Schlbk" w:hAnsi="New Century Schlbk" w:cs="New Century Schlbk"/>
          <w:b/>
          <w:bCs/>
          <w:sz w:val="20"/>
          <w:szCs w:val="20"/>
        </w:rPr>
        <w:tab/>
      </w:r>
      <w:r>
        <w:rPr>
          <w:rFonts w:ascii="New Century Schlbk" w:hAnsi="New Century Schlbk" w:cs="New Century Schlbk"/>
          <w:sz w:val="20"/>
          <w:szCs w:val="20"/>
        </w:rPr>
        <w:t xml:space="preserve">Research Initiation Grant Cover Page [copy attached]; </w:t>
      </w:r>
    </w:p>
    <w:p w14:paraId="5C0F9DAD" w14:textId="6CA3C4D8"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 xml:space="preserve">(2) </w:t>
      </w:r>
      <w:r>
        <w:rPr>
          <w:rFonts w:ascii="New Century Schlbk" w:hAnsi="New Century Schlbk" w:cs="New Century Schlbk"/>
          <w:b/>
          <w:bCs/>
          <w:sz w:val="20"/>
          <w:szCs w:val="20"/>
        </w:rPr>
        <w:tab/>
      </w:r>
      <w:r>
        <w:rPr>
          <w:rFonts w:ascii="New Century Schlbk" w:hAnsi="New Century Schlbk" w:cs="New Century Schlbk"/>
          <w:sz w:val="20"/>
          <w:szCs w:val="20"/>
        </w:rPr>
        <w:t>Research Narrative [</w:t>
      </w:r>
      <w:r w:rsidR="00837D8B">
        <w:rPr>
          <w:rFonts w:ascii="New Century Schlbk" w:hAnsi="New Century Schlbk" w:cs="New Century Schlbk"/>
          <w:sz w:val="20"/>
          <w:szCs w:val="20"/>
        </w:rPr>
        <w:t>not to exceed</w:t>
      </w:r>
      <w:r>
        <w:rPr>
          <w:rFonts w:ascii="New Century Schlbk" w:hAnsi="New Century Schlbk" w:cs="New Century Schlbk"/>
          <w:sz w:val="20"/>
          <w:szCs w:val="20"/>
        </w:rPr>
        <w:t xml:space="preserve"> three (3) pages single-spaced]; </w:t>
      </w:r>
    </w:p>
    <w:p w14:paraId="5E20E6FD" w14:textId="77777777" w:rsidR="004275D9" w:rsidRDefault="004275D9" w:rsidP="00DF6CD9">
      <w:pPr>
        <w:tabs>
          <w:tab w:val="left" w:pos="1800"/>
        </w:tabs>
        <w:spacing w:line="240" w:lineRule="atLeast"/>
        <w:ind w:left="2160" w:right="100" w:hanging="216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b/>
          <w:bCs/>
          <w:sz w:val="20"/>
          <w:szCs w:val="20"/>
        </w:rPr>
        <w:t>(3)</w:t>
      </w:r>
      <w:r>
        <w:rPr>
          <w:rFonts w:ascii="New Century Schlbk" w:hAnsi="New Century Schlbk" w:cs="New Century Schlbk"/>
          <w:sz w:val="20"/>
          <w:szCs w:val="20"/>
        </w:rPr>
        <w:tab/>
        <w:t>Strategy for Securing</w:t>
      </w:r>
      <w:r w:rsidR="000E5222">
        <w:rPr>
          <w:rFonts w:ascii="New Century Schlbk" w:hAnsi="New Century Schlbk" w:cs="New Century Schlbk"/>
          <w:sz w:val="20"/>
          <w:szCs w:val="20"/>
        </w:rPr>
        <w:t xml:space="preserve"> Follow-on</w:t>
      </w:r>
      <w:r>
        <w:rPr>
          <w:rFonts w:ascii="New Century Schlbk" w:hAnsi="New Century Schlbk" w:cs="New Century Schlbk"/>
          <w:sz w:val="20"/>
          <w:szCs w:val="20"/>
        </w:rPr>
        <w:t xml:space="preserve"> External Funding</w:t>
      </w:r>
      <w:r w:rsidR="000E5222">
        <w:rPr>
          <w:rFonts w:ascii="New Century Schlbk" w:hAnsi="New Century Schlbk" w:cs="New Century Schlbk"/>
          <w:sz w:val="20"/>
          <w:szCs w:val="20"/>
        </w:rPr>
        <w:t xml:space="preserve"> should this application be approved</w:t>
      </w:r>
      <w:r>
        <w:rPr>
          <w:rFonts w:ascii="New Century Schlbk" w:hAnsi="New Century Schlbk" w:cs="New Century Schlbk"/>
          <w:sz w:val="20"/>
          <w:szCs w:val="20"/>
        </w:rPr>
        <w:t xml:space="preserve"> [up to one (1) page];</w:t>
      </w:r>
    </w:p>
    <w:p w14:paraId="2F4A5C64" w14:textId="77777777" w:rsidR="00FC10A7"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b/>
          <w:bCs/>
          <w:sz w:val="20"/>
          <w:szCs w:val="20"/>
        </w:rPr>
        <w:t>(4)</w:t>
      </w:r>
      <w:r>
        <w:rPr>
          <w:rFonts w:ascii="New Century Schlbk" w:hAnsi="New Century Schlbk" w:cs="New Century Schlbk"/>
          <w:sz w:val="20"/>
          <w:szCs w:val="20"/>
        </w:rPr>
        <w:t xml:space="preserve"> </w:t>
      </w:r>
      <w:r>
        <w:rPr>
          <w:rFonts w:ascii="New Century Schlbk" w:hAnsi="New Century Schlbk" w:cs="New Century Schlbk"/>
          <w:sz w:val="20"/>
          <w:szCs w:val="20"/>
        </w:rPr>
        <w:tab/>
        <w:t>Investigator Qualifications [one (1) page per investigator]</w:t>
      </w:r>
      <w:r w:rsidR="00FC10A7">
        <w:rPr>
          <w:rFonts w:ascii="New Century Schlbk" w:hAnsi="New Century Schlbk" w:cs="New Century Schlbk"/>
          <w:sz w:val="20"/>
          <w:szCs w:val="20"/>
        </w:rPr>
        <w:t>;</w:t>
      </w:r>
    </w:p>
    <w:p w14:paraId="52C7320F" w14:textId="77777777" w:rsidR="004275D9" w:rsidRDefault="00FC10A7" w:rsidP="00FC10A7">
      <w:pPr>
        <w:tabs>
          <w:tab w:val="left" w:pos="1800"/>
        </w:tabs>
        <w:spacing w:line="240" w:lineRule="atLeast"/>
        <w:ind w:right="100"/>
        <w:rPr>
          <w:rFonts w:ascii="New Century Schlbk" w:hAnsi="New Century Schlbk" w:cs="New Century Schlbk"/>
          <w:sz w:val="20"/>
          <w:szCs w:val="20"/>
        </w:rPr>
      </w:pPr>
      <w:r>
        <w:rPr>
          <w:rFonts w:ascii="New Century Schlbk" w:hAnsi="New Century Schlbk" w:cs="New Century Schlbk"/>
          <w:b/>
          <w:bCs/>
          <w:sz w:val="20"/>
          <w:szCs w:val="20"/>
        </w:rPr>
        <w:tab/>
        <w:t>(5)</w:t>
      </w:r>
      <w:r>
        <w:rPr>
          <w:rFonts w:ascii="New Century Schlbk" w:hAnsi="New Century Schlbk" w:cs="New Century Schlbk"/>
          <w:b/>
          <w:bCs/>
          <w:sz w:val="20"/>
          <w:szCs w:val="20"/>
        </w:rPr>
        <w:tab/>
      </w:r>
      <w:r>
        <w:rPr>
          <w:rFonts w:ascii="New Century Schlbk" w:hAnsi="New Century Schlbk" w:cs="New Century Schlbk"/>
          <w:bCs/>
          <w:sz w:val="20"/>
          <w:szCs w:val="20"/>
        </w:rPr>
        <w:t xml:space="preserve">List of Investigator’s current external </w:t>
      </w:r>
      <w:r w:rsidRPr="00FC10A7">
        <w:rPr>
          <w:rFonts w:ascii="New Century Schlbk" w:hAnsi="New Century Schlbk" w:cs="New Century Schlbk"/>
          <w:bCs/>
          <w:sz w:val="20"/>
          <w:szCs w:val="20"/>
          <w:u w:val="single"/>
        </w:rPr>
        <w:t>and</w:t>
      </w:r>
      <w:r>
        <w:rPr>
          <w:rFonts w:ascii="New Century Schlbk" w:hAnsi="New Century Schlbk" w:cs="New Century Schlbk"/>
          <w:bCs/>
          <w:sz w:val="20"/>
          <w:szCs w:val="20"/>
        </w:rPr>
        <w:t xml:space="preserve"> internal funding;</w:t>
      </w:r>
      <w:r>
        <w:rPr>
          <w:rFonts w:ascii="New Century Schlbk" w:hAnsi="New Century Schlbk" w:cs="New Century Schlbk"/>
          <w:sz w:val="20"/>
          <w:szCs w:val="20"/>
        </w:rPr>
        <w:t xml:space="preserve"> and</w:t>
      </w:r>
    </w:p>
    <w:p w14:paraId="3ED83919" w14:textId="0A54D456" w:rsidR="004275D9" w:rsidRDefault="004275D9">
      <w:pPr>
        <w:tabs>
          <w:tab w:val="left" w:pos="1800"/>
        </w:tabs>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sidR="00FC10A7">
        <w:rPr>
          <w:rFonts w:ascii="New Century Schlbk" w:hAnsi="New Century Schlbk" w:cs="New Century Schlbk"/>
          <w:b/>
          <w:bCs/>
          <w:sz w:val="20"/>
          <w:szCs w:val="20"/>
        </w:rPr>
        <w:t>(6</w:t>
      </w:r>
      <w:r>
        <w:rPr>
          <w:rFonts w:ascii="New Century Schlbk" w:hAnsi="New Century Schlbk" w:cs="New Century Schlbk"/>
          <w:b/>
          <w:bCs/>
          <w:sz w:val="20"/>
          <w:szCs w:val="20"/>
        </w:rPr>
        <w:t>)</w:t>
      </w:r>
      <w:r>
        <w:rPr>
          <w:rFonts w:ascii="New Century Schlbk" w:hAnsi="New Century Schlbk" w:cs="New Century Schlbk"/>
          <w:sz w:val="20"/>
          <w:szCs w:val="20"/>
        </w:rPr>
        <w:t xml:space="preserve"> </w:t>
      </w:r>
      <w:r>
        <w:rPr>
          <w:rFonts w:ascii="New Century Schlbk" w:hAnsi="New Century Schlbk" w:cs="New Century Schlbk"/>
          <w:sz w:val="20"/>
          <w:szCs w:val="20"/>
        </w:rPr>
        <w:tab/>
        <w:t>Budget</w:t>
      </w:r>
      <w:r w:rsidR="00B420D6">
        <w:rPr>
          <w:rFonts w:ascii="New Century Schlbk" w:hAnsi="New Century Schlbk" w:cs="New Century Schlbk"/>
          <w:sz w:val="20"/>
          <w:szCs w:val="20"/>
        </w:rPr>
        <w:t xml:space="preserve"> (including documentation of cost share, if applicable)</w:t>
      </w:r>
      <w:r>
        <w:rPr>
          <w:rFonts w:ascii="New Century Schlbk" w:hAnsi="New Century Schlbk" w:cs="New Century Schlbk"/>
          <w:sz w:val="20"/>
          <w:szCs w:val="20"/>
        </w:rPr>
        <w:t xml:space="preserve">. </w:t>
      </w:r>
    </w:p>
    <w:p w14:paraId="08135126" w14:textId="77777777" w:rsidR="004275D9" w:rsidRDefault="004275D9">
      <w:pPr>
        <w:spacing w:line="240" w:lineRule="atLeast"/>
        <w:ind w:left="1440" w:right="100" w:hanging="1440"/>
        <w:rPr>
          <w:rFonts w:ascii="New Century Schlbk" w:hAnsi="New Century Schlbk" w:cs="New Century Schlbk"/>
          <w:sz w:val="20"/>
          <w:szCs w:val="20"/>
        </w:rPr>
      </w:pPr>
    </w:p>
    <w:p w14:paraId="681CC2D8"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t>The Research Narrative should be written for the non-specialist and describe the rationale and plan for the research.  Meritorious proposals will have a strong research component, clearly stated hypotheses, an effective plan, and demonstrated ability to achieve results.</w:t>
      </w:r>
    </w:p>
    <w:p w14:paraId="326BC078" w14:textId="77777777" w:rsidR="004275D9" w:rsidRDefault="004275D9">
      <w:pPr>
        <w:spacing w:line="240" w:lineRule="atLeast"/>
        <w:ind w:left="1440" w:right="100" w:hanging="1440"/>
        <w:rPr>
          <w:rFonts w:ascii="New Century Schlbk" w:hAnsi="New Century Schlbk" w:cs="New Century Schlbk"/>
          <w:sz w:val="20"/>
          <w:szCs w:val="20"/>
        </w:rPr>
      </w:pPr>
    </w:p>
    <w:p w14:paraId="6AC399ED" w14:textId="77777777" w:rsidR="004275D9" w:rsidRDefault="004275D9">
      <w:pPr>
        <w:spacing w:line="240" w:lineRule="atLeast"/>
        <w:ind w:left="1440" w:right="-180" w:hanging="1440"/>
        <w:rPr>
          <w:rFonts w:ascii="New Century Schlbk" w:hAnsi="New Century Schlbk" w:cs="New Century Schlbk"/>
          <w:sz w:val="20"/>
          <w:szCs w:val="20"/>
        </w:rPr>
      </w:pPr>
      <w:r>
        <w:rPr>
          <w:rFonts w:ascii="New Century Schlbk" w:hAnsi="New Century Schlbk" w:cs="New Century Schlbk"/>
          <w:sz w:val="20"/>
          <w:szCs w:val="20"/>
        </w:rPr>
        <w:tab/>
        <w:t xml:space="preserve">The statement of Investigator Qualifications should be a brief </w:t>
      </w:r>
      <w:r>
        <w:rPr>
          <w:rFonts w:ascii="New Century Schlbk" w:hAnsi="New Century Schlbk" w:cs="New Century Schlbk"/>
          <w:i/>
          <w:iCs/>
          <w:sz w:val="20"/>
          <w:szCs w:val="20"/>
        </w:rPr>
        <w:t>curriculum vitae</w:t>
      </w:r>
      <w:r>
        <w:rPr>
          <w:rFonts w:ascii="New Century Schlbk" w:hAnsi="New Century Schlbk" w:cs="New Century Schlbk"/>
          <w:sz w:val="20"/>
          <w:szCs w:val="20"/>
        </w:rPr>
        <w:t xml:space="preserve"> to include a statement of research interests, pertinent publications or other scholarship, proposals submitted at WSU, and internal and external research awards received.</w:t>
      </w:r>
      <w:r w:rsidR="00641C8B">
        <w:rPr>
          <w:rFonts w:ascii="New Century Schlbk" w:hAnsi="New Century Schlbk" w:cs="New Century Schlbk"/>
          <w:sz w:val="20"/>
          <w:szCs w:val="20"/>
        </w:rPr>
        <w:t xml:space="preserve">  If the investigator is an established researcher, explain how Research Initiation funding will enable a new and different research path.</w:t>
      </w:r>
    </w:p>
    <w:p w14:paraId="6CF50D3C" w14:textId="77777777" w:rsidR="004275D9" w:rsidRDefault="004275D9">
      <w:pPr>
        <w:spacing w:line="240" w:lineRule="atLeast"/>
        <w:ind w:left="1440" w:right="-360" w:hanging="520"/>
        <w:rPr>
          <w:rFonts w:ascii="New Century Schlbk" w:hAnsi="New Century Schlbk" w:cs="New Century Schlbk"/>
          <w:sz w:val="20"/>
          <w:szCs w:val="20"/>
        </w:rPr>
      </w:pPr>
    </w:p>
    <w:p w14:paraId="1009A578" w14:textId="4EF92607" w:rsidR="004275D9" w:rsidRDefault="004275D9">
      <w:pPr>
        <w:spacing w:line="240" w:lineRule="atLeast"/>
        <w:ind w:left="1440" w:right="-360" w:hanging="1440"/>
        <w:rPr>
          <w:rFonts w:ascii="New Century Schlbk" w:hAnsi="New Century Schlbk" w:cs="New Century Schlbk"/>
          <w:sz w:val="20"/>
          <w:szCs w:val="20"/>
        </w:rPr>
      </w:pPr>
      <w:r>
        <w:rPr>
          <w:rFonts w:ascii="New Century Schlbk" w:hAnsi="New Century Schlbk" w:cs="New Century Schlbk"/>
          <w:b/>
          <w:bCs/>
          <w:sz w:val="20"/>
          <w:szCs w:val="20"/>
        </w:rPr>
        <w:t>Budget:</w:t>
      </w:r>
      <w:r>
        <w:rPr>
          <w:rFonts w:ascii="New Century Schlbk" w:hAnsi="New Century Schlbk" w:cs="New Century Schlbk"/>
          <w:sz w:val="20"/>
          <w:szCs w:val="20"/>
        </w:rPr>
        <w:t xml:space="preserve"> </w:t>
      </w:r>
      <w:r>
        <w:rPr>
          <w:rFonts w:ascii="New Century Schlbk" w:hAnsi="New Century Schlbk" w:cs="New Century Schlbk"/>
          <w:sz w:val="20"/>
          <w:szCs w:val="20"/>
        </w:rPr>
        <w:tab/>
      </w:r>
      <w:r>
        <w:rPr>
          <w:rFonts w:ascii="New Century Schlbk" w:hAnsi="New Century Schlbk" w:cs="New Century Schlbk"/>
          <w:b/>
          <w:bCs/>
          <w:sz w:val="20"/>
          <w:szCs w:val="20"/>
        </w:rPr>
        <w:t xml:space="preserve">Funds requested must not exceed </w:t>
      </w:r>
      <w:r w:rsidR="00FE6D82" w:rsidRPr="00B420D6">
        <w:rPr>
          <w:rFonts w:ascii="New Century Schlbk" w:hAnsi="New Century Schlbk" w:cs="New Century Schlbk"/>
          <w:b/>
          <w:sz w:val="20"/>
          <w:szCs w:val="20"/>
        </w:rPr>
        <w:t>$20,000</w:t>
      </w:r>
      <w:r>
        <w:rPr>
          <w:rFonts w:ascii="New Century Schlbk" w:hAnsi="New Century Schlbk" w:cs="New Century Schlbk"/>
          <w:sz w:val="20"/>
          <w:szCs w:val="20"/>
        </w:rPr>
        <w:t>.   Cost-sharing from the investigator's department or college research incentive fund is encouraged</w:t>
      </w:r>
      <w:r w:rsidR="00641C8B">
        <w:rPr>
          <w:rFonts w:ascii="New Century Schlbk" w:hAnsi="New Century Schlbk" w:cs="New Century Schlbk"/>
          <w:sz w:val="20"/>
          <w:szCs w:val="20"/>
        </w:rPr>
        <w:t xml:space="preserve"> and will be given special consideration in the evaluation process</w:t>
      </w:r>
      <w:r>
        <w:rPr>
          <w:rFonts w:ascii="New Century Schlbk" w:hAnsi="New Century Schlbk" w:cs="New Century Schlbk"/>
          <w:sz w:val="20"/>
          <w:szCs w:val="20"/>
        </w:rPr>
        <w:t xml:space="preserve">.  </w:t>
      </w:r>
      <w:r w:rsidR="00B420D6">
        <w:rPr>
          <w:rFonts w:ascii="New Century Schlbk" w:hAnsi="New Century Schlbk" w:cs="New Century Schlbk"/>
          <w:sz w:val="20"/>
          <w:szCs w:val="20"/>
        </w:rPr>
        <w:t xml:space="preserve">Cost-share commitments should be documented with a letter signed by the Principal Investigator's Chair or Dean, as applicable.  </w:t>
      </w:r>
      <w:r>
        <w:rPr>
          <w:rFonts w:ascii="New Century Schlbk" w:hAnsi="New Century Schlbk" w:cs="New Century Schlbk"/>
          <w:sz w:val="20"/>
          <w:szCs w:val="20"/>
        </w:rPr>
        <w:t>Generally, project expenditures are not restricted as long as they are within university policy and guidelines, except for the following:</w:t>
      </w:r>
    </w:p>
    <w:p w14:paraId="5D1DAB02" w14:textId="77777777" w:rsidR="004275D9" w:rsidRDefault="004275D9">
      <w:pPr>
        <w:spacing w:line="240" w:lineRule="atLeast"/>
        <w:ind w:left="1440" w:right="100" w:hanging="1440"/>
        <w:rPr>
          <w:rFonts w:ascii="New Century Schlbk" w:hAnsi="New Century Schlbk" w:cs="New Century Schlbk"/>
          <w:sz w:val="20"/>
          <w:szCs w:val="20"/>
        </w:rPr>
      </w:pPr>
    </w:p>
    <w:p w14:paraId="56365154" w14:textId="2893674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sidRPr="00FC10A7">
        <w:rPr>
          <w:rFonts w:ascii="New Century Schlbk" w:hAnsi="New Century Schlbk" w:cs="New Century Schlbk"/>
          <w:sz w:val="20"/>
          <w:szCs w:val="20"/>
        </w:rPr>
        <w:t>Funds for faculty salaries are not allowed</w:t>
      </w:r>
      <w:r w:rsidR="00FC10A7">
        <w:rPr>
          <w:rFonts w:ascii="New Century Schlbk" w:hAnsi="New Century Schlbk" w:cs="New Century Schlbk"/>
          <w:sz w:val="20"/>
          <w:szCs w:val="20"/>
        </w:rPr>
        <w:t>.</w:t>
      </w:r>
      <w:r w:rsidR="00B420D6">
        <w:rPr>
          <w:rFonts w:ascii="New Century Schlbk" w:hAnsi="New Century Schlbk" w:cs="New Century Schlbk"/>
          <w:sz w:val="20"/>
          <w:szCs w:val="20"/>
        </w:rPr>
        <w:t xml:space="preserve">  </w:t>
      </w:r>
      <w:r>
        <w:rPr>
          <w:rFonts w:ascii="New Century Schlbk" w:hAnsi="New Century Schlbk" w:cs="New Century Schlbk"/>
          <w:sz w:val="20"/>
          <w:szCs w:val="20"/>
        </w:rPr>
        <w:t>Requests for graduate research assistantships</w:t>
      </w:r>
      <w:r w:rsidR="00B420D6">
        <w:rPr>
          <w:rFonts w:ascii="New Century Schlbk" w:hAnsi="New Century Schlbk" w:cs="New Century Schlbk"/>
          <w:sz w:val="20"/>
          <w:szCs w:val="20"/>
        </w:rPr>
        <w:t xml:space="preserve"> and undergraduate research assistants</w:t>
      </w:r>
      <w:r>
        <w:rPr>
          <w:rFonts w:ascii="New Century Schlbk" w:hAnsi="New Century Schlbk" w:cs="New Century Schlbk"/>
          <w:sz w:val="20"/>
          <w:szCs w:val="20"/>
        </w:rPr>
        <w:t xml:space="preserve"> are particularly encouraged</w:t>
      </w:r>
      <w:r w:rsidR="00BF67AA">
        <w:rPr>
          <w:rFonts w:ascii="New Century Schlbk" w:hAnsi="New Century Schlbk" w:cs="New Century Schlbk"/>
          <w:sz w:val="20"/>
          <w:szCs w:val="20"/>
        </w:rPr>
        <w:t xml:space="preserve">.  </w:t>
      </w:r>
      <w:r w:rsidR="00311926">
        <w:rPr>
          <w:rFonts w:ascii="New Century Schlbk" w:hAnsi="New Century Schlbk" w:cs="New Century Schlbk"/>
          <w:sz w:val="20"/>
          <w:szCs w:val="20"/>
        </w:rPr>
        <w:t>I</w:t>
      </w:r>
      <w:r w:rsidR="00BF67AA">
        <w:rPr>
          <w:rFonts w:ascii="New Century Schlbk" w:hAnsi="New Century Schlbk" w:cs="New Century Schlbk"/>
          <w:sz w:val="20"/>
          <w:szCs w:val="20"/>
        </w:rPr>
        <w:t xml:space="preserve">f tuition is needed for a Graduate </w:t>
      </w:r>
      <w:r w:rsidR="00BF67AA">
        <w:rPr>
          <w:rFonts w:ascii="New Century Schlbk" w:hAnsi="New Century Schlbk" w:cs="New Century Schlbk"/>
          <w:sz w:val="20"/>
          <w:szCs w:val="20"/>
        </w:rPr>
        <w:lastRenderedPageBreak/>
        <w:t xml:space="preserve">Research Assistant, the Principal Investigator should discuss this with </w:t>
      </w:r>
      <w:r w:rsidR="001B4611">
        <w:rPr>
          <w:rFonts w:ascii="New Century Schlbk" w:hAnsi="New Century Schlbk" w:cs="New Century Schlbk"/>
          <w:sz w:val="20"/>
          <w:szCs w:val="20"/>
        </w:rPr>
        <w:t>Research and Sponsored Programs.</w:t>
      </w:r>
    </w:p>
    <w:p w14:paraId="7CDAE90A"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Proposal</w:t>
      </w:r>
    </w:p>
    <w:p w14:paraId="752B298D"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Due Date:</w:t>
      </w:r>
      <w:r>
        <w:rPr>
          <w:rFonts w:ascii="New Century Schlbk" w:hAnsi="New Century Schlbk" w:cs="New Century Schlbk"/>
          <w:b/>
          <w:bCs/>
          <w:sz w:val="20"/>
          <w:szCs w:val="20"/>
        </w:rPr>
        <w:tab/>
      </w:r>
      <w:r w:rsidR="009F33DC">
        <w:rPr>
          <w:rFonts w:ascii="New Century Schlbk" w:hAnsi="New Century Schlbk" w:cs="New Century Schlbk"/>
          <w:sz w:val="20"/>
          <w:szCs w:val="20"/>
        </w:rPr>
        <w:t xml:space="preserve">One PDF version of the application (including Cover Page with scanned signatures) should be submitted to Research and Sponsored Programs at &lt;rsp@wright.edu&gt; </w:t>
      </w:r>
      <w:r>
        <w:rPr>
          <w:rFonts w:ascii="New Century Schlbk" w:hAnsi="New Century Schlbk" w:cs="New Century Schlbk"/>
          <w:sz w:val="20"/>
          <w:szCs w:val="20"/>
        </w:rPr>
        <w:t>by 5:00 PM on</w:t>
      </w:r>
      <w:r>
        <w:rPr>
          <w:rFonts w:ascii="New Century Schlbk" w:hAnsi="New Century Schlbk" w:cs="New Century Schlbk"/>
          <w:b/>
          <w:bCs/>
          <w:sz w:val="20"/>
          <w:szCs w:val="20"/>
        </w:rPr>
        <w:t xml:space="preserve"> </w:t>
      </w:r>
    </w:p>
    <w:p w14:paraId="13E60F6B" w14:textId="77777777" w:rsidR="004275D9" w:rsidRDefault="004275D9">
      <w:pPr>
        <w:spacing w:line="240" w:lineRule="atLeast"/>
        <w:ind w:left="1440" w:right="100" w:hanging="1440"/>
        <w:rPr>
          <w:rFonts w:ascii="New Century Schlbk" w:hAnsi="New Century Schlbk" w:cs="New Century Schlbk"/>
          <w:b/>
          <w:bCs/>
          <w:sz w:val="20"/>
          <w:szCs w:val="20"/>
        </w:rPr>
      </w:pPr>
    </w:p>
    <w:p w14:paraId="079829F8" w14:textId="7D1A4A2E" w:rsidR="009D1B98" w:rsidRDefault="001B0661" w:rsidP="00FE6D82">
      <w:pPr>
        <w:spacing w:line="240" w:lineRule="atLeast"/>
        <w:ind w:left="1440" w:hanging="1440"/>
        <w:jc w:val="center"/>
        <w:rPr>
          <w:rFonts w:ascii="New Century Schlbk" w:hAnsi="New Century Schlbk" w:cs="New Century Schlbk"/>
          <w:b/>
          <w:bCs/>
          <w:i/>
          <w:iCs/>
          <w:sz w:val="22"/>
          <w:szCs w:val="22"/>
        </w:rPr>
      </w:pPr>
      <w:r>
        <w:rPr>
          <w:rFonts w:ascii="New Century Schlbk" w:hAnsi="New Century Schlbk" w:cs="New Century Schlbk"/>
          <w:b/>
          <w:bCs/>
        </w:rPr>
        <w:t>Friday, February 27, 2015</w:t>
      </w:r>
    </w:p>
    <w:p w14:paraId="5093861A" w14:textId="6B6E2F52" w:rsidR="004275D9" w:rsidRDefault="009D1B98" w:rsidP="00FE6D82">
      <w:pPr>
        <w:spacing w:line="240" w:lineRule="atLeast"/>
        <w:ind w:left="1440" w:hanging="1440"/>
        <w:jc w:val="center"/>
        <w:rPr>
          <w:rFonts w:ascii="New Century Schlbk" w:hAnsi="New Century Schlbk" w:cs="New Century Schlbk"/>
          <w:sz w:val="20"/>
          <w:szCs w:val="20"/>
        </w:rPr>
      </w:pPr>
      <w:r>
        <w:rPr>
          <w:rFonts w:ascii="New Century Schlbk" w:hAnsi="New Century Schlbk" w:cs="New Century Schlbk"/>
          <w:b/>
          <w:bCs/>
          <w:i/>
          <w:iCs/>
          <w:sz w:val="22"/>
          <w:szCs w:val="22"/>
        </w:rPr>
        <w:t>L</w:t>
      </w:r>
      <w:bookmarkStart w:id="0" w:name="_GoBack"/>
      <w:bookmarkEnd w:id="0"/>
      <w:r w:rsidR="003E503A" w:rsidRPr="003E503A">
        <w:rPr>
          <w:rFonts w:ascii="New Century Schlbk" w:hAnsi="New Century Schlbk" w:cs="New Century Schlbk"/>
          <w:b/>
          <w:bCs/>
          <w:i/>
          <w:iCs/>
          <w:sz w:val="22"/>
          <w:szCs w:val="22"/>
        </w:rPr>
        <w:t>ate proposals will not be accepted</w:t>
      </w:r>
      <w:r w:rsidR="0030139E">
        <w:rPr>
          <w:rFonts w:ascii="New Century Schlbk" w:hAnsi="New Century Schlbk" w:cs="New Century Schlbk"/>
          <w:b/>
          <w:bCs/>
          <w:i/>
          <w:iCs/>
          <w:sz w:val="20"/>
          <w:szCs w:val="20"/>
        </w:rPr>
        <w:t>.</w:t>
      </w:r>
    </w:p>
    <w:p w14:paraId="468C6CE9" w14:textId="77777777" w:rsidR="004275D9" w:rsidRDefault="004275D9">
      <w:pPr>
        <w:spacing w:line="240" w:lineRule="atLeast"/>
        <w:ind w:left="520" w:right="100" w:hanging="520"/>
        <w:rPr>
          <w:rFonts w:ascii="New Century Schlbk" w:hAnsi="New Century Schlbk" w:cs="New Century Schlbk"/>
          <w:sz w:val="20"/>
          <w:szCs w:val="20"/>
        </w:rPr>
      </w:pPr>
      <w:r>
        <w:rPr>
          <w:rFonts w:ascii="New Century Schlbk" w:hAnsi="New Century Schlbk" w:cs="New Century Schlbk"/>
          <w:b/>
          <w:bCs/>
          <w:sz w:val="20"/>
          <w:szCs w:val="20"/>
        </w:rPr>
        <w:t>Review</w:t>
      </w:r>
      <w:r>
        <w:rPr>
          <w:rFonts w:ascii="New Century Schlbk" w:hAnsi="New Century Schlbk" w:cs="New Century Schlbk"/>
          <w:b/>
          <w:bCs/>
          <w:sz w:val="20"/>
          <w:szCs w:val="20"/>
        </w:rPr>
        <w:tab/>
      </w:r>
    </w:p>
    <w:p w14:paraId="143AFBD7" w14:textId="77777777"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Process:</w:t>
      </w:r>
      <w:r>
        <w:rPr>
          <w:rFonts w:ascii="New Century Schlbk" w:hAnsi="New Century Schlbk" w:cs="New Century Schlbk"/>
          <w:b/>
          <w:bCs/>
          <w:sz w:val="20"/>
          <w:szCs w:val="20"/>
        </w:rPr>
        <w:tab/>
      </w:r>
      <w:r w:rsidR="009F33DC">
        <w:rPr>
          <w:rFonts w:ascii="New Century Schlbk" w:hAnsi="New Century Schlbk" w:cs="New Century Schlbk"/>
          <w:sz w:val="20"/>
          <w:szCs w:val="20"/>
        </w:rPr>
        <w:t>An electronic version</w:t>
      </w:r>
      <w:r>
        <w:rPr>
          <w:rFonts w:ascii="New Century Schlbk" w:hAnsi="New Century Schlbk" w:cs="New Century Schlbk"/>
          <w:sz w:val="20"/>
          <w:szCs w:val="20"/>
        </w:rPr>
        <w:t xml:space="preserve"> of each proposal will be forwarded by RSP to the respective college or schoo</w:t>
      </w:r>
      <w:r w:rsidR="00DE5360">
        <w:rPr>
          <w:rFonts w:ascii="New Century Schlbk" w:hAnsi="New Century Schlbk" w:cs="New Century Schlbk"/>
          <w:sz w:val="20"/>
          <w:szCs w:val="20"/>
        </w:rPr>
        <w:t>l dean for review</w:t>
      </w:r>
      <w:r>
        <w:rPr>
          <w:rFonts w:ascii="New Century Schlbk" w:hAnsi="New Century Schlbk" w:cs="New Century Schlbk"/>
          <w:sz w:val="20"/>
          <w:szCs w:val="20"/>
        </w:rPr>
        <w:t>.  Proposals will also be reviewed and scored by members of the Research Council.  A composite score will then be calculated and the highest scoring proposals will be funded within the total funds available for this competition.</w:t>
      </w:r>
    </w:p>
    <w:p w14:paraId="35DC2EBD" w14:textId="77777777" w:rsidR="006D792B" w:rsidRDefault="006D792B">
      <w:pPr>
        <w:spacing w:line="240" w:lineRule="atLeast"/>
        <w:ind w:left="1440" w:right="100" w:hanging="1440"/>
        <w:rPr>
          <w:rFonts w:ascii="New Century Schlbk" w:hAnsi="New Century Schlbk" w:cs="New Century Schlbk"/>
          <w:sz w:val="20"/>
          <w:szCs w:val="20"/>
        </w:rPr>
      </w:pPr>
    </w:p>
    <w:p w14:paraId="5AF9D503" w14:textId="77777777" w:rsidR="006D792B" w:rsidRPr="00B420D6" w:rsidRDefault="006D792B">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ab/>
      </w:r>
      <w:r w:rsidRPr="00B420D6">
        <w:rPr>
          <w:rFonts w:ascii="New Century Schlbk" w:hAnsi="New Century Schlbk" w:cs="New Century Schlbk"/>
          <w:sz w:val="20"/>
          <w:szCs w:val="20"/>
        </w:rPr>
        <w:t>Reviewers will evaluate proposals using the 9-point scoring system listed below.  A proposal's overall impact score will take into consideration, but not be a numerical average of, individual scores for the specific criteria.</w:t>
      </w:r>
    </w:p>
    <w:p w14:paraId="3D6DB173" w14:textId="77777777" w:rsidR="006D792B" w:rsidRPr="00B420D6" w:rsidRDefault="006D792B">
      <w:pPr>
        <w:spacing w:line="240" w:lineRule="atLeast"/>
        <w:ind w:left="1440" w:right="100" w:hanging="1440"/>
        <w:rPr>
          <w:rFonts w:ascii="New Century Schlbk" w:hAnsi="New Century Schlbk" w:cs="New Century Schlbk"/>
          <w:sz w:val="20"/>
          <w:szCs w:val="20"/>
        </w:rPr>
      </w:pPr>
    </w:p>
    <w:tbl>
      <w:tblPr>
        <w:tblStyle w:val="TableGrid"/>
        <w:tblW w:w="0" w:type="auto"/>
        <w:tblInd w:w="1440" w:type="dxa"/>
        <w:tblLook w:val="04A0" w:firstRow="1" w:lastRow="0" w:firstColumn="1" w:lastColumn="0" w:noHBand="0" w:noVBand="1"/>
      </w:tblPr>
      <w:tblGrid>
        <w:gridCol w:w="828"/>
        <w:gridCol w:w="1483"/>
        <w:gridCol w:w="6885"/>
      </w:tblGrid>
      <w:tr w:rsidR="006D792B" w:rsidRPr="00B420D6" w14:paraId="24219A59" w14:textId="77777777" w:rsidTr="006D792B">
        <w:tc>
          <w:tcPr>
            <w:tcW w:w="828" w:type="dxa"/>
            <w:shd w:val="clear" w:color="auto" w:fill="EEECE1" w:themeFill="background2"/>
          </w:tcPr>
          <w:p w14:paraId="343D6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Score</w:t>
            </w:r>
          </w:p>
        </w:tc>
        <w:tc>
          <w:tcPr>
            <w:tcW w:w="1287" w:type="dxa"/>
            <w:shd w:val="clear" w:color="auto" w:fill="EEECE1" w:themeFill="background2"/>
          </w:tcPr>
          <w:p w14:paraId="33DA439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Descriptor</w:t>
            </w:r>
          </w:p>
        </w:tc>
        <w:tc>
          <w:tcPr>
            <w:tcW w:w="6885" w:type="dxa"/>
            <w:shd w:val="clear" w:color="auto" w:fill="EEECE1" w:themeFill="background2"/>
          </w:tcPr>
          <w:p w14:paraId="57604A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Additional Guidance on Strengths/Weaknesses</w:t>
            </w:r>
          </w:p>
        </w:tc>
      </w:tr>
      <w:tr w:rsidR="006D792B" w:rsidRPr="00B420D6" w14:paraId="5D92279A" w14:textId="77777777" w:rsidTr="006D792B">
        <w:tc>
          <w:tcPr>
            <w:tcW w:w="828" w:type="dxa"/>
          </w:tcPr>
          <w:p w14:paraId="382B0AF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9</w:t>
            </w:r>
          </w:p>
        </w:tc>
        <w:tc>
          <w:tcPr>
            <w:tcW w:w="1287" w:type="dxa"/>
          </w:tcPr>
          <w:p w14:paraId="664FAB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w:t>
            </w:r>
          </w:p>
        </w:tc>
        <w:tc>
          <w:tcPr>
            <w:tcW w:w="6885" w:type="dxa"/>
          </w:tcPr>
          <w:p w14:paraId="197CA351"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Exceptionally strong with essentially no weaknesses</w:t>
            </w:r>
          </w:p>
        </w:tc>
      </w:tr>
      <w:tr w:rsidR="006D792B" w:rsidRPr="00B420D6" w14:paraId="020A28DB" w14:textId="77777777" w:rsidTr="006D792B">
        <w:tc>
          <w:tcPr>
            <w:tcW w:w="828" w:type="dxa"/>
          </w:tcPr>
          <w:p w14:paraId="4B061C3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8</w:t>
            </w:r>
          </w:p>
        </w:tc>
        <w:tc>
          <w:tcPr>
            <w:tcW w:w="1287" w:type="dxa"/>
          </w:tcPr>
          <w:p w14:paraId="4475E2B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Outstanding</w:t>
            </w:r>
          </w:p>
        </w:tc>
        <w:tc>
          <w:tcPr>
            <w:tcW w:w="6885" w:type="dxa"/>
          </w:tcPr>
          <w:p w14:paraId="79886EA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Extremely strong with negli</w:t>
            </w:r>
            <w:r w:rsidR="00B93114" w:rsidRPr="00B420D6">
              <w:rPr>
                <w:rFonts w:ascii="New Century Schlbk" w:hAnsi="New Century Schlbk" w:cs="New Century Schlbk"/>
                <w:sz w:val="20"/>
                <w:szCs w:val="20"/>
              </w:rPr>
              <w:t>gi</w:t>
            </w:r>
            <w:r w:rsidRPr="00B420D6">
              <w:rPr>
                <w:rFonts w:ascii="New Century Schlbk" w:hAnsi="New Century Schlbk" w:cs="New Century Schlbk"/>
                <w:sz w:val="20"/>
                <w:szCs w:val="20"/>
              </w:rPr>
              <w:t>ble weaknesses</w:t>
            </w:r>
          </w:p>
        </w:tc>
      </w:tr>
      <w:tr w:rsidR="006D792B" w:rsidRPr="00B420D6" w14:paraId="7F72680E" w14:textId="77777777" w:rsidTr="006D792B">
        <w:tc>
          <w:tcPr>
            <w:tcW w:w="828" w:type="dxa"/>
          </w:tcPr>
          <w:p w14:paraId="5ACE1CE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7</w:t>
            </w:r>
          </w:p>
        </w:tc>
        <w:tc>
          <w:tcPr>
            <w:tcW w:w="1287" w:type="dxa"/>
          </w:tcPr>
          <w:p w14:paraId="30384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Excellent</w:t>
            </w:r>
          </w:p>
        </w:tc>
        <w:tc>
          <w:tcPr>
            <w:tcW w:w="6885" w:type="dxa"/>
          </w:tcPr>
          <w:p w14:paraId="7A4335C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strong with only some minor weaknesses</w:t>
            </w:r>
          </w:p>
        </w:tc>
      </w:tr>
      <w:tr w:rsidR="006D792B" w:rsidRPr="00B420D6" w14:paraId="458D3036" w14:textId="77777777" w:rsidTr="006D792B">
        <w:tc>
          <w:tcPr>
            <w:tcW w:w="828" w:type="dxa"/>
          </w:tcPr>
          <w:p w14:paraId="630EE8C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6</w:t>
            </w:r>
          </w:p>
        </w:tc>
        <w:tc>
          <w:tcPr>
            <w:tcW w:w="1287" w:type="dxa"/>
          </w:tcPr>
          <w:p w14:paraId="4E0518B2"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Good</w:t>
            </w:r>
          </w:p>
        </w:tc>
        <w:tc>
          <w:tcPr>
            <w:tcW w:w="6885" w:type="dxa"/>
          </w:tcPr>
          <w:p w14:paraId="34914EE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numerous minor weaknesses</w:t>
            </w:r>
          </w:p>
        </w:tc>
      </w:tr>
      <w:tr w:rsidR="006D792B" w:rsidRPr="00B420D6" w14:paraId="5DE2CAF0" w14:textId="77777777" w:rsidTr="006D792B">
        <w:tc>
          <w:tcPr>
            <w:tcW w:w="828" w:type="dxa"/>
          </w:tcPr>
          <w:p w14:paraId="547F733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5</w:t>
            </w:r>
          </w:p>
        </w:tc>
        <w:tc>
          <w:tcPr>
            <w:tcW w:w="1287" w:type="dxa"/>
          </w:tcPr>
          <w:p w14:paraId="3873D88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Good</w:t>
            </w:r>
          </w:p>
        </w:tc>
        <w:tc>
          <w:tcPr>
            <w:tcW w:w="6885" w:type="dxa"/>
          </w:tcPr>
          <w:p w14:paraId="4F467AD3"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Strong but with at least one moderate weakness</w:t>
            </w:r>
          </w:p>
        </w:tc>
      </w:tr>
      <w:tr w:rsidR="006D792B" w:rsidRPr="00B420D6" w14:paraId="0C795DC8" w14:textId="77777777" w:rsidTr="006D792B">
        <w:tc>
          <w:tcPr>
            <w:tcW w:w="828" w:type="dxa"/>
          </w:tcPr>
          <w:p w14:paraId="609054A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4</w:t>
            </w:r>
          </w:p>
        </w:tc>
        <w:tc>
          <w:tcPr>
            <w:tcW w:w="1287" w:type="dxa"/>
          </w:tcPr>
          <w:p w14:paraId="1C0D0B26"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Satisfactory</w:t>
            </w:r>
          </w:p>
        </w:tc>
        <w:tc>
          <w:tcPr>
            <w:tcW w:w="6885" w:type="dxa"/>
          </w:tcPr>
          <w:p w14:paraId="3B71814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some moderate weaknesses</w:t>
            </w:r>
          </w:p>
        </w:tc>
      </w:tr>
      <w:tr w:rsidR="006D792B" w:rsidRPr="00B420D6" w14:paraId="0E81D075" w14:textId="77777777" w:rsidTr="006D792B">
        <w:tc>
          <w:tcPr>
            <w:tcW w:w="828" w:type="dxa"/>
          </w:tcPr>
          <w:p w14:paraId="270F85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3</w:t>
            </w:r>
          </w:p>
        </w:tc>
        <w:tc>
          <w:tcPr>
            <w:tcW w:w="1287" w:type="dxa"/>
          </w:tcPr>
          <w:p w14:paraId="1971AF7B"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Fair</w:t>
            </w:r>
          </w:p>
        </w:tc>
        <w:tc>
          <w:tcPr>
            <w:tcW w:w="6885" w:type="dxa"/>
          </w:tcPr>
          <w:p w14:paraId="3965B94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Some strengths but also with at least one major weakness</w:t>
            </w:r>
          </w:p>
        </w:tc>
      </w:tr>
      <w:tr w:rsidR="006D792B" w:rsidRPr="00B420D6" w14:paraId="4A6527D1" w14:textId="77777777" w:rsidTr="006D792B">
        <w:tc>
          <w:tcPr>
            <w:tcW w:w="828" w:type="dxa"/>
          </w:tcPr>
          <w:p w14:paraId="2526CF0E"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2</w:t>
            </w:r>
          </w:p>
        </w:tc>
        <w:tc>
          <w:tcPr>
            <w:tcW w:w="1287" w:type="dxa"/>
          </w:tcPr>
          <w:p w14:paraId="5CE2088D"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Marginal</w:t>
            </w:r>
          </w:p>
        </w:tc>
        <w:tc>
          <w:tcPr>
            <w:tcW w:w="6885" w:type="dxa"/>
          </w:tcPr>
          <w:p w14:paraId="666EF977"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A few strengths and a few major weaknesses</w:t>
            </w:r>
          </w:p>
        </w:tc>
      </w:tr>
      <w:tr w:rsidR="006D792B" w:rsidRPr="00B420D6" w14:paraId="15140FD9" w14:textId="77777777" w:rsidTr="006D792B">
        <w:tc>
          <w:tcPr>
            <w:tcW w:w="828" w:type="dxa"/>
          </w:tcPr>
          <w:p w14:paraId="25B551BF"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1</w:t>
            </w:r>
          </w:p>
        </w:tc>
        <w:tc>
          <w:tcPr>
            <w:tcW w:w="1287" w:type="dxa"/>
          </w:tcPr>
          <w:p w14:paraId="380DD78A"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Poor</w:t>
            </w:r>
          </w:p>
        </w:tc>
        <w:tc>
          <w:tcPr>
            <w:tcW w:w="6885" w:type="dxa"/>
          </w:tcPr>
          <w:p w14:paraId="0612AA18" w14:textId="77777777" w:rsidR="006D792B" w:rsidRPr="00B420D6" w:rsidRDefault="006D792B">
            <w:pPr>
              <w:spacing w:line="240" w:lineRule="atLeast"/>
              <w:ind w:right="100"/>
              <w:rPr>
                <w:rFonts w:ascii="New Century Schlbk" w:hAnsi="New Century Schlbk" w:cs="New Century Schlbk"/>
                <w:sz w:val="20"/>
                <w:szCs w:val="20"/>
              </w:rPr>
            </w:pPr>
            <w:r w:rsidRPr="00B420D6">
              <w:rPr>
                <w:rFonts w:ascii="New Century Schlbk" w:hAnsi="New Century Schlbk" w:cs="New Century Schlbk"/>
                <w:sz w:val="20"/>
                <w:szCs w:val="20"/>
              </w:rPr>
              <w:t>Very few strengths and numerous major weaknesses</w:t>
            </w:r>
          </w:p>
        </w:tc>
      </w:tr>
    </w:tbl>
    <w:p w14:paraId="3DB0A2FE" w14:textId="77777777" w:rsidR="006D792B" w:rsidRPr="00B420D6" w:rsidRDefault="006D792B">
      <w:pPr>
        <w:spacing w:line="240" w:lineRule="atLeast"/>
        <w:ind w:left="1440" w:right="100" w:hanging="1440"/>
        <w:rPr>
          <w:rFonts w:ascii="New Century Schlbk" w:hAnsi="New Century Schlbk" w:cs="New Century Schlbk"/>
          <w:sz w:val="20"/>
          <w:szCs w:val="20"/>
        </w:rPr>
      </w:pPr>
    </w:p>
    <w:p w14:paraId="3C69B5BA" w14:textId="77777777" w:rsidR="004275D9" w:rsidRPr="00B420D6" w:rsidRDefault="006D792B">
      <w:pPr>
        <w:spacing w:line="240" w:lineRule="atLeast"/>
        <w:ind w:left="1440" w:right="100" w:hanging="1440"/>
        <w:rPr>
          <w:rFonts w:ascii="New Century Schlbk" w:hAnsi="New Century Schlbk" w:cs="New Century Schlbk"/>
          <w:b/>
          <w:bCs/>
          <w:sz w:val="20"/>
          <w:szCs w:val="20"/>
        </w:rPr>
      </w:pPr>
      <w:r w:rsidRPr="00B420D6">
        <w:rPr>
          <w:rFonts w:ascii="New Century Schlbk" w:hAnsi="New Century Schlbk" w:cs="New Century Schlbk"/>
          <w:b/>
          <w:bCs/>
          <w:sz w:val="20"/>
          <w:szCs w:val="20"/>
        </w:rPr>
        <w:tab/>
        <w:t>Minor Weakness: An easily addressable weakness that does not substantially lessen impact.</w:t>
      </w:r>
    </w:p>
    <w:p w14:paraId="3E6D770A" w14:textId="77777777" w:rsidR="006D792B" w:rsidRPr="00B420D6" w:rsidRDefault="006D792B" w:rsidP="006D792B">
      <w:pPr>
        <w:spacing w:line="240" w:lineRule="atLeast"/>
        <w:ind w:left="1440" w:right="100"/>
        <w:rPr>
          <w:rFonts w:ascii="New Century Schlbk" w:hAnsi="New Century Schlbk" w:cs="New Century Schlbk"/>
          <w:b/>
          <w:bCs/>
          <w:sz w:val="20"/>
          <w:szCs w:val="20"/>
        </w:rPr>
      </w:pPr>
      <w:r w:rsidRPr="00B420D6">
        <w:rPr>
          <w:rFonts w:ascii="New Century Schlbk" w:hAnsi="New Century Schlbk" w:cs="New Century Schlbk"/>
          <w:b/>
          <w:bCs/>
          <w:sz w:val="20"/>
          <w:szCs w:val="20"/>
        </w:rPr>
        <w:t>Moderate Weakness: A weakness that lessens impact.</w:t>
      </w:r>
    </w:p>
    <w:p w14:paraId="087C85A4" w14:textId="77777777" w:rsidR="006D792B" w:rsidRDefault="006D792B" w:rsidP="006D792B">
      <w:pPr>
        <w:spacing w:line="240" w:lineRule="atLeast"/>
        <w:ind w:left="1440" w:right="100"/>
        <w:rPr>
          <w:rFonts w:ascii="New Century Schlbk" w:hAnsi="New Century Schlbk" w:cs="New Century Schlbk"/>
          <w:b/>
          <w:bCs/>
          <w:sz w:val="20"/>
          <w:szCs w:val="20"/>
        </w:rPr>
      </w:pPr>
      <w:r w:rsidRPr="00B420D6">
        <w:rPr>
          <w:rFonts w:ascii="New Century Schlbk" w:hAnsi="New Century Schlbk" w:cs="New Century Schlbk"/>
          <w:b/>
          <w:bCs/>
          <w:sz w:val="20"/>
          <w:szCs w:val="20"/>
        </w:rPr>
        <w:t>Major Weakness: A weakness that severely limits impact.</w:t>
      </w:r>
    </w:p>
    <w:p w14:paraId="2C1F913D" w14:textId="77777777" w:rsidR="006D792B" w:rsidRDefault="006D792B" w:rsidP="006D792B">
      <w:pPr>
        <w:spacing w:line="240" w:lineRule="atLeast"/>
        <w:ind w:left="1440" w:right="100"/>
        <w:rPr>
          <w:rFonts w:ascii="New Century Schlbk" w:hAnsi="New Century Schlbk" w:cs="New Century Schlbk"/>
          <w:b/>
          <w:bCs/>
          <w:sz w:val="20"/>
          <w:szCs w:val="20"/>
        </w:rPr>
      </w:pPr>
    </w:p>
    <w:p w14:paraId="52138E87" w14:textId="7AFD31B6"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Awards:</w:t>
      </w:r>
      <w:r>
        <w:rPr>
          <w:rFonts w:ascii="New Century Schlbk" w:hAnsi="New Century Schlbk" w:cs="New Century Schlbk"/>
          <w:b/>
          <w:bCs/>
          <w:sz w:val="20"/>
          <w:szCs w:val="20"/>
        </w:rPr>
        <w:tab/>
      </w:r>
      <w:r>
        <w:rPr>
          <w:rFonts w:ascii="New Century Schlbk" w:hAnsi="New Century Schlbk" w:cs="New Century Schlbk"/>
          <w:sz w:val="20"/>
          <w:szCs w:val="20"/>
        </w:rPr>
        <w:t xml:space="preserve">Awards will be announced by </w:t>
      </w:r>
      <w:r w:rsidR="00DE5360" w:rsidRPr="00B420D6">
        <w:rPr>
          <w:rFonts w:ascii="New Century Schlbk" w:hAnsi="New Century Schlbk" w:cs="New Century Schlbk"/>
          <w:b/>
          <w:bCs/>
          <w:sz w:val="20"/>
          <w:szCs w:val="20"/>
        </w:rPr>
        <w:t>mid-April 201</w:t>
      </w:r>
      <w:r w:rsidR="001B0661">
        <w:rPr>
          <w:rFonts w:ascii="New Century Schlbk" w:hAnsi="New Century Schlbk" w:cs="New Century Schlbk"/>
          <w:b/>
          <w:bCs/>
          <w:sz w:val="20"/>
          <w:szCs w:val="20"/>
        </w:rPr>
        <w:t>5</w:t>
      </w:r>
      <w:r w:rsidRPr="00B420D6">
        <w:rPr>
          <w:rFonts w:ascii="New Century Schlbk" w:hAnsi="New Century Schlbk" w:cs="New Century Schlbk"/>
          <w:b/>
          <w:bCs/>
          <w:sz w:val="20"/>
          <w:szCs w:val="20"/>
        </w:rPr>
        <w:t>.</w:t>
      </w:r>
      <w:r>
        <w:rPr>
          <w:rFonts w:ascii="New Century Schlbk" w:hAnsi="New Century Schlbk" w:cs="New Century Schlbk"/>
          <w:b/>
          <w:bCs/>
          <w:sz w:val="20"/>
          <w:szCs w:val="20"/>
        </w:rPr>
        <w:t xml:space="preserve"> </w:t>
      </w:r>
      <w:r>
        <w:rPr>
          <w:rFonts w:ascii="New Century Schlbk" w:hAnsi="New Century Schlbk" w:cs="New Century Schlbk"/>
          <w:sz w:val="20"/>
          <w:szCs w:val="20"/>
        </w:rPr>
        <w:t xml:space="preserve"> Each principal investigator will be notified in writing by the Research Council Chair as to the outcome of the proposal review. Appropriate accounts for each award will be set up by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w:t>
      </w:r>
    </w:p>
    <w:p w14:paraId="534FA1D1" w14:textId="77777777" w:rsidR="004275D9" w:rsidRDefault="004275D9">
      <w:pPr>
        <w:spacing w:line="240" w:lineRule="atLeast"/>
        <w:ind w:left="1440" w:right="100" w:hanging="1440"/>
        <w:rPr>
          <w:rFonts w:ascii="New Century Schlbk" w:hAnsi="New Century Schlbk" w:cs="New Century Schlbk"/>
          <w:b/>
          <w:bCs/>
          <w:sz w:val="20"/>
          <w:szCs w:val="20"/>
        </w:rPr>
      </w:pPr>
      <w:r>
        <w:rPr>
          <w:rFonts w:ascii="New Century Schlbk" w:hAnsi="New Century Schlbk" w:cs="New Century Schlbk"/>
          <w:b/>
          <w:bCs/>
          <w:sz w:val="20"/>
          <w:szCs w:val="20"/>
        </w:rPr>
        <w:t>Project</w:t>
      </w:r>
    </w:p>
    <w:p w14:paraId="30FFA16C" w14:textId="3ECAC502" w:rsidR="004275D9" w:rsidRDefault="004275D9">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Period:</w:t>
      </w:r>
      <w:r w:rsidR="001B4611">
        <w:rPr>
          <w:rFonts w:ascii="New Century Schlbk" w:hAnsi="New Century Schlbk" w:cs="New Century Schlbk"/>
          <w:sz w:val="20"/>
          <w:szCs w:val="20"/>
        </w:rPr>
        <w:tab/>
        <w:t xml:space="preserve">The </w:t>
      </w:r>
      <w:r>
        <w:rPr>
          <w:rFonts w:ascii="New Century Schlbk" w:hAnsi="New Century Schlbk" w:cs="New Century Schlbk"/>
          <w:sz w:val="20"/>
          <w:szCs w:val="20"/>
        </w:rPr>
        <w:t xml:space="preserve">period of performance will be </w:t>
      </w:r>
      <w:r w:rsidR="008C2378">
        <w:rPr>
          <w:rFonts w:ascii="New Century Schlbk" w:hAnsi="New Century Schlbk" w:cs="New Century Schlbk"/>
          <w:sz w:val="20"/>
          <w:szCs w:val="20"/>
        </w:rPr>
        <w:t>May 1</w:t>
      </w:r>
      <w:r w:rsidR="00DE5360" w:rsidRPr="00B420D6">
        <w:rPr>
          <w:rFonts w:ascii="New Century Schlbk" w:hAnsi="New Century Schlbk" w:cs="New Century Schlbk"/>
          <w:sz w:val="20"/>
          <w:szCs w:val="20"/>
        </w:rPr>
        <w:t>, 201</w:t>
      </w:r>
      <w:r w:rsidR="001B0661">
        <w:rPr>
          <w:rFonts w:ascii="New Century Schlbk" w:hAnsi="New Century Schlbk" w:cs="New Century Schlbk"/>
          <w:sz w:val="20"/>
          <w:szCs w:val="20"/>
        </w:rPr>
        <w:t>5</w:t>
      </w:r>
      <w:r w:rsidRPr="00B420D6">
        <w:rPr>
          <w:rFonts w:ascii="New Century Schlbk" w:hAnsi="New Century Schlbk" w:cs="New Century Schlbk"/>
          <w:sz w:val="20"/>
          <w:szCs w:val="20"/>
        </w:rPr>
        <w:t xml:space="preserve">, to </w:t>
      </w:r>
      <w:r w:rsidR="00C91F56" w:rsidRPr="00B420D6">
        <w:rPr>
          <w:rFonts w:ascii="New Century Schlbk" w:hAnsi="New Century Schlbk" w:cs="New Century Schlbk"/>
          <w:sz w:val="20"/>
          <w:szCs w:val="20"/>
        </w:rPr>
        <w:t>June 30</w:t>
      </w:r>
      <w:r w:rsidRPr="00B420D6">
        <w:rPr>
          <w:rFonts w:ascii="New Century Schlbk" w:hAnsi="New Century Schlbk" w:cs="New Century Schlbk"/>
          <w:sz w:val="20"/>
          <w:szCs w:val="20"/>
        </w:rPr>
        <w:t>, 20</w:t>
      </w:r>
      <w:r w:rsidR="001B4611" w:rsidRPr="00B420D6">
        <w:rPr>
          <w:rFonts w:ascii="New Century Schlbk" w:hAnsi="New Century Schlbk" w:cs="New Century Schlbk"/>
          <w:sz w:val="20"/>
          <w:szCs w:val="20"/>
        </w:rPr>
        <w:t>1</w:t>
      </w:r>
      <w:r w:rsidR="001B0661">
        <w:rPr>
          <w:rFonts w:ascii="New Century Schlbk" w:hAnsi="New Century Schlbk" w:cs="New Century Schlbk"/>
          <w:sz w:val="20"/>
          <w:szCs w:val="20"/>
        </w:rPr>
        <w:t>6</w:t>
      </w:r>
      <w:r>
        <w:rPr>
          <w:rFonts w:ascii="New Century Schlbk" w:hAnsi="New Century Schlbk" w:cs="New Century Schlbk"/>
          <w:sz w:val="20"/>
          <w:szCs w:val="20"/>
        </w:rPr>
        <w:t>.  Extensions of the project period will</w:t>
      </w:r>
      <w:r w:rsidR="001B0661">
        <w:rPr>
          <w:rFonts w:ascii="New Century Schlbk" w:hAnsi="New Century Schlbk" w:cs="New Century Schlbk"/>
          <w:sz w:val="20"/>
          <w:szCs w:val="20"/>
        </w:rPr>
        <w:t xml:space="preserve"> not</w:t>
      </w:r>
      <w:r>
        <w:rPr>
          <w:rFonts w:ascii="New Century Schlbk" w:hAnsi="New Century Schlbk" w:cs="New Century Schlbk"/>
          <w:sz w:val="20"/>
          <w:szCs w:val="20"/>
        </w:rPr>
        <w:t xml:space="preserve"> be granted</w:t>
      </w:r>
      <w:r w:rsidR="001B0661">
        <w:rPr>
          <w:rFonts w:ascii="New Century Schlbk" w:hAnsi="New Century Schlbk" w:cs="New Century Schlbk"/>
          <w:sz w:val="20"/>
          <w:szCs w:val="20"/>
        </w:rPr>
        <w:t>.</w:t>
      </w:r>
      <w:r>
        <w:rPr>
          <w:rFonts w:ascii="New Century Schlbk" w:hAnsi="New Century Schlbk" w:cs="New Century Schlbk"/>
          <w:sz w:val="20"/>
          <w:szCs w:val="20"/>
        </w:rPr>
        <w:t xml:space="preserve">    An awardee who leaves the university must relinquish his/her award and return unspent funds to the Research Incentive Program.</w:t>
      </w:r>
    </w:p>
    <w:p w14:paraId="59E0858C" w14:textId="77777777" w:rsidR="004275D9" w:rsidRDefault="004275D9">
      <w:pPr>
        <w:spacing w:line="240" w:lineRule="atLeast"/>
        <w:ind w:left="520" w:right="100" w:hanging="520"/>
        <w:rPr>
          <w:rFonts w:ascii="New Century Schlbk" w:hAnsi="New Century Schlbk" w:cs="New Century Schlbk"/>
          <w:sz w:val="20"/>
          <w:szCs w:val="20"/>
        </w:rPr>
      </w:pPr>
    </w:p>
    <w:p w14:paraId="1570397B" w14:textId="77777777" w:rsidR="004275D9" w:rsidRDefault="004275D9" w:rsidP="00B93114">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sz w:val="20"/>
          <w:szCs w:val="20"/>
        </w:rPr>
        <w:t>F</w:t>
      </w:r>
      <w:r>
        <w:rPr>
          <w:rFonts w:ascii="New Century Schlbk" w:hAnsi="New Century Schlbk" w:cs="New Century Schlbk"/>
          <w:b/>
          <w:bCs/>
          <w:sz w:val="20"/>
          <w:szCs w:val="20"/>
        </w:rPr>
        <w:t>inal Report:</w:t>
      </w:r>
      <w:r>
        <w:rPr>
          <w:rFonts w:ascii="New Century Schlbk" w:hAnsi="New Century Schlbk" w:cs="New Century Schlbk"/>
          <w:b/>
          <w:bCs/>
          <w:sz w:val="20"/>
          <w:szCs w:val="20"/>
        </w:rPr>
        <w:tab/>
      </w:r>
      <w:r>
        <w:rPr>
          <w:rFonts w:ascii="New Century Schlbk" w:hAnsi="New Century Schlbk" w:cs="New Century Schlbk"/>
          <w:sz w:val="20"/>
          <w:szCs w:val="20"/>
        </w:rPr>
        <w:t xml:space="preserve">A final report on each project is </w:t>
      </w:r>
      <w:r w:rsidR="003471ED">
        <w:rPr>
          <w:rFonts w:ascii="New Century Schlbk" w:hAnsi="New Century Schlbk" w:cs="New Century Schlbk"/>
          <w:sz w:val="20"/>
          <w:szCs w:val="20"/>
        </w:rPr>
        <w:t>required 60 days after the project ends</w:t>
      </w:r>
      <w:r>
        <w:rPr>
          <w:rFonts w:ascii="New Century Schlbk" w:hAnsi="New Century Schlbk" w:cs="New Century Schlbk"/>
          <w:sz w:val="20"/>
          <w:szCs w:val="20"/>
        </w:rPr>
        <w:t xml:space="preserve">.  The report should briefly summarize research accomplishments, list research proposals and publications submitted, and give the status of any students supported.  </w:t>
      </w:r>
    </w:p>
    <w:p w14:paraId="0D59F390" w14:textId="77777777" w:rsidR="004275D9" w:rsidRDefault="004275D9">
      <w:pPr>
        <w:spacing w:line="240" w:lineRule="atLeast"/>
        <w:ind w:right="100"/>
        <w:rPr>
          <w:rFonts w:ascii="New Century Schlbk" w:hAnsi="New Century Schlbk" w:cs="New Century Schlbk"/>
          <w:b/>
          <w:bCs/>
          <w:sz w:val="20"/>
          <w:szCs w:val="20"/>
        </w:rPr>
      </w:pPr>
      <w:r>
        <w:rPr>
          <w:rFonts w:ascii="New Century Schlbk" w:hAnsi="New Century Schlbk" w:cs="New Century Schlbk"/>
          <w:b/>
          <w:bCs/>
          <w:sz w:val="20"/>
          <w:szCs w:val="20"/>
        </w:rPr>
        <w:t>Additional</w:t>
      </w:r>
    </w:p>
    <w:p w14:paraId="4EE1808D" w14:textId="77777777" w:rsidR="004275D9" w:rsidRDefault="004275D9" w:rsidP="00083A32">
      <w:pPr>
        <w:spacing w:line="240" w:lineRule="atLeast"/>
        <w:ind w:left="1440" w:right="100" w:hanging="1440"/>
        <w:rPr>
          <w:rFonts w:ascii="New Century Schlbk" w:hAnsi="New Century Schlbk" w:cs="New Century Schlbk"/>
          <w:sz w:val="20"/>
          <w:szCs w:val="20"/>
        </w:rPr>
      </w:pPr>
      <w:r>
        <w:rPr>
          <w:rFonts w:ascii="New Century Schlbk" w:hAnsi="New Century Schlbk" w:cs="New Century Schlbk"/>
          <w:b/>
          <w:bCs/>
          <w:sz w:val="20"/>
          <w:szCs w:val="20"/>
        </w:rPr>
        <w:t>Information:</w:t>
      </w:r>
      <w:r>
        <w:rPr>
          <w:rFonts w:ascii="New Century Schlbk" w:hAnsi="New Century Schlbk" w:cs="New Century Schlbk"/>
          <w:b/>
          <w:bCs/>
          <w:sz w:val="20"/>
          <w:szCs w:val="20"/>
        </w:rPr>
        <w:tab/>
      </w:r>
      <w:r>
        <w:rPr>
          <w:rFonts w:ascii="New Century Schlbk" w:hAnsi="New Century Schlbk" w:cs="New Century Schlbk"/>
          <w:sz w:val="20"/>
          <w:szCs w:val="20"/>
        </w:rPr>
        <w:t xml:space="preserve">Questions regarding this program should be </w:t>
      </w:r>
      <w:r w:rsidR="001B4611">
        <w:rPr>
          <w:rFonts w:ascii="New Century Schlbk" w:hAnsi="New Century Schlbk" w:cs="New Century Schlbk"/>
          <w:sz w:val="20"/>
          <w:szCs w:val="20"/>
        </w:rPr>
        <w:t>directed to Jackie Frederick</w:t>
      </w:r>
      <w:r>
        <w:rPr>
          <w:rFonts w:ascii="New Century Schlbk" w:hAnsi="New Century Schlbk" w:cs="New Century Schlbk"/>
          <w:sz w:val="20"/>
          <w:szCs w:val="20"/>
        </w:rPr>
        <w:t xml:space="preserve"> in </w:t>
      </w:r>
      <w:r w:rsidR="00DF6CD9">
        <w:rPr>
          <w:rFonts w:ascii="New Century Schlbk" w:hAnsi="New Century Schlbk" w:cs="New Century Schlbk"/>
          <w:sz w:val="20"/>
          <w:szCs w:val="20"/>
        </w:rPr>
        <w:t>RSP</w:t>
      </w:r>
      <w:r>
        <w:rPr>
          <w:rFonts w:ascii="New Century Schlbk" w:hAnsi="New Century Schlbk" w:cs="New Century Schlbk"/>
          <w:sz w:val="20"/>
          <w:szCs w:val="20"/>
        </w:rPr>
        <w:t xml:space="preserve"> at ext. 2</w:t>
      </w:r>
      <w:r w:rsidR="001B4611">
        <w:rPr>
          <w:rFonts w:ascii="New Century Schlbk" w:hAnsi="New Century Schlbk" w:cs="New Century Schlbk"/>
          <w:sz w:val="20"/>
          <w:szCs w:val="20"/>
        </w:rPr>
        <w:t>664</w:t>
      </w:r>
      <w:r>
        <w:rPr>
          <w:rFonts w:ascii="New Century Schlbk" w:hAnsi="New Century Schlbk" w:cs="New Century Schlbk"/>
          <w:sz w:val="20"/>
          <w:szCs w:val="20"/>
        </w:rPr>
        <w:t>.</w:t>
      </w:r>
    </w:p>
    <w:p w14:paraId="467862B0"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136EE743"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20AAA958" w14:textId="77777777" w:rsidR="009C4AEC" w:rsidRDefault="009C4AEC" w:rsidP="00083A32">
      <w:pPr>
        <w:spacing w:line="240" w:lineRule="atLeast"/>
        <w:ind w:left="1440" w:right="100" w:hanging="1440"/>
        <w:rPr>
          <w:rFonts w:ascii="New Century Schlbk" w:hAnsi="New Century Schlbk" w:cs="New Century Schlbk"/>
          <w:sz w:val="20"/>
          <w:szCs w:val="20"/>
        </w:rPr>
      </w:pPr>
    </w:p>
    <w:p w14:paraId="3C0D85A1" w14:textId="77777777" w:rsidR="004275D9" w:rsidRDefault="004275D9">
      <w:pPr>
        <w:spacing w:line="240" w:lineRule="atLeast"/>
        <w:ind w:right="100"/>
        <w:rPr>
          <w:rFonts w:ascii="New Century Schlbk" w:hAnsi="New Century Schlbk" w:cs="New Century Schlbk"/>
          <w:sz w:val="20"/>
          <w:szCs w:val="20"/>
        </w:rPr>
      </w:pPr>
    </w:p>
    <w:p w14:paraId="6DCC343F" w14:textId="77777777" w:rsidR="004275D9" w:rsidRDefault="004275D9">
      <w:pPr>
        <w:pBdr>
          <w:top w:val="single" w:sz="6" w:space="0" w:color="auto"/>
          <w:left w:val="single" w:sz="6" w:space="0" w:color="auto"/>
          <w:bottom w:val="single" w:sz="6" w:space="0" w:color="auto"/>
          <w:right w:val="single" w:sz="6" w:space="0" w:color="auto"/>
        </w:pBdr>
        <w:spacing w:line="240" w:lineRule="atLeast"/>
        <w:ind w:right="100"/>
        <w:jc w:val="center"/>
        <w:rPr>
          <w:rFonts w:ascii="New Century Schlbk" w:hAnsi="New Century Schlbk" w:cs="New Century Schlbk"/>
          <w:b/>
          <w:bCs/>
          <w:sz w:val="20"/>
          <w:szCs w:val="20"/>
        </w:rPr>
      </w:pPr>
      <w:r>
        <w:rPr>
          <w:rFonts w:ascii="New Century Schlbk" w:hAnsi="New Century Schlbk" w:cs="New Century Schlbk"/>
          <w:b/>
          <w:bCs/>
          <w:sz w:val="20"/>
          <w:szCs w:val="20"/>
        </w:rPr>
        <w:t>All publications submitted as a result of Research Initiation Grants</w:t>
      </w:r>
      <w:r w:rsidR="007C329B">
        <w:rPr>
          <w:rFonts w:ascii="New Century Schlbk" w:hAnsi="New Century Schlbk" w:cs="New Century Schlbk"/>
          <w:b/>
          <w:bCs/>
          <w:sz w:val="20"/>
          <w:szCs w:val="20"/>
        </w:rPr>
        <w:t xml:space="preserve"> funding</w:t>
      </w:r>
      <w:r>
        <w:rPr>
          <w:rFonts w:ascii="New Century Schlbk" w:hAnsi="New Century Schlbk" w:cs="New Century Schlbk"/>
          <w:b/>
          <w:bCs/>
          <w:sz w:val="20"/>
          <w:szCs w:val="20"/>
        </w:rPr>
        <w:t xml:space="preserve"> should acknowledge support from the Wright State University Research Council.</w:t>
      </w:r>
    </w:p>
    <w:p w14:paraId="4DFD4F05"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r>
        <w:br w:type="page"/>
      </w:r>
      <w:r>
        <w:rPr>
          <w:rFonts w:ascii="New Century Schlbk" w:hAnsi="New Century Schlbk" w:cs="New Century Schlbk"/>
          <w:b/>
          <w:bCs/>
        </w:rPr>
        <w:lastRenderedPageBreak/>
        <w:t xml:space="preserve">Research Council </w:t>
      </w:r>
    </w:p>
    <w:p w14:paraId="09CD4FA8" w14:textId="77777777" w:rsidR="004275D9" w:rsidRDefault="004275D9">
      <w:pPr>
        <w:pBdr>
          <w:top w:val="double" w:sz="6" w:space="0" w:color="auto"/>
          <w:left w:val="single" w:sz="6" w:space="0" w:color="auto"/>
          <w:right w:val="single" w:sz="6" w:space="0" w:color="auto"/>
        </w:pBdr>
        <w:spacing w:line="240" w:lineRule="atLeast"/>
        <w:ind w:right="100"/>
        <w:jc w:val="center"/>
        <w:rPr>
          <w:rFonts w:ascii="New Century Schlbk" w:hAnsi="New Century Schlbk" w:cs="New Century Schlbk"/>
          <w:b/>
          <w:bCs/>
        </w:rPr>
      </w:pPr>
    </w:p>
    <w:p w14:paraId="2475958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b/>
          <w:bCs/>
          <w:sz w:val="36"/>
          <w:szCs w:val="36"/>
        </w:rPr>
      </w:pPr>
      <w:r>
        <w:rPr>
          <w:rFonts w:ascii="New Century Schlbk" w:hAnsi="New Century Schlbk" w:cs="New Century Schlbk"/>
          <w:b/>
          <w:bCs/>
          <w:sz w:val="36"/>
          <w:szCs w:val="36"/>
        </w:rPr>
        <w:t xml:space="preserve">Cover Page for </w:t>
      </w:r>
    </w:p>
    <w:p w14:paraId="4DF65068" w14:textId="77777777" w:rsidR="004275D9" w:rsidRDefault="004275D9">
      <w:pPr>
        <w:pBdr>
          <w:left w:val="single" w:sz="6" w:space="0" w:color="auto"/>
          <w:right w:val="single" w:sz="6" w:space="0" w:color="auto"/>
        </w:pBdr>
        <w:spacing w:line="240" w:lineRule="atLeast"/>
        <w:ind w:right="100"/>
        <w:jc w:val="center"/>
        <w:rPr>
          <w:rFonts w:ascii="New Century Schlbk" w:hAnsi="New Century Schlbk" w:cs="New Century Schlbk"/>
          <w:sz w:val="20"/>
          <w:szCs w:val="20"/>
        </w:rPr>
      </w:pPr>
      <w:r>
        <w:rPr>
          <w:rFonts w:ascii="New Century Schlbk" w:hAnsi="New Century Schlbk" w:cs="New Century Schlbk"/>
          <w:b/>
          <w:bCs/>
          <w:sz w:val="36"/>
          <w:szCs w:val="36"/>
        </w:rPr>
        <w:t>Research Initiation Proposals</w:t>
      </w:r>
    </w:p>
    <w:p w14:paraId="7D7782FD" w14:textId="03F4AE6E" w:rsidR="004275D9" w:rsidRDefault="004275D9">
      <w:pPr>
        <w:pBdr>
          <w:left w:val="single" w:sz="6" w:space="0" w:color="auto"/>
          <w:bottom w:val="double" w:sz="6" w:space="0" w:color="auto"/>
          <w:right w:val="single" w:sz="6" w:space="0" w:color="auto"/>
        </w:pBdr>
        <w:spacing w:line="240" w:lineRule="atLeast"/>
        <w:ind w:right="100"/>
        <w:jc w:val="center"/>
        <w:rPr>
          <w:rFonts w:ascii="New Century Schlbk" w:hAnsi="New Century Schlbk" w:cs="New Century Schlbk"/>
          <w:sz w:val="20"/>
          <w:szCs w:val="20"/>
        </w:rPr>
      </w:pPr>
      <w:r w:rsidRPr="00B420D6">
        <w:rPr>
          <w:rFonts w:ascii="New Century Schlbk" w:hAnsi="New Century Schlbk" w:cs="New Century Schlbk"/>
          <w:b/>
          <w:bCs/>
          <w:sz w:val="20"/>
          <w:szCs w:val="20"/>
        </w:rPr>
        <w:t>20</w:t>
      </w:r>
      <w:r w:rsidR="00DE5360" w:rsidRPr="00B420D6">
        <w:rPr>
          <w:rFonts w:ascii="New Century Schlbk" w:hAnsi="New Century Schlbk" w:cs="New Century Schlbk"/>
          <w:b/>
          <w:bCs/>
          <w:sz w:val="20"/>
          <w:szCs w:val="20"/>
        </w:rPr>
        <w:t>1</w:t>
      </w:r>
      <w:r w:rsidR="001B0661">
        <w:rPr>
          <w:rFonts w:ascii="New Century Schlbk" w:hAnsi="New Century Schlbk" w:cs="New Century Schlbk"/>
          <w:b/>
          <w:bCs/>
          <w:sz w:val="20"/>
          <w:szCs w:val="20"/>
        </w:rPr>
        <w:t>5</w:t>
      </w:r>
    </w:p>
    <w:p w14:paraId="6CE9229D" w14:textId="77777777" w:rsidR="004275D9" w:rsidRDefault="004275D9">
      <w:pPr>
        <w:jc w:val="center"/>
        <w:rPr>
          <w:rFonts w:ascii="New Century Schlbk" w:hAnsi="New Century Schlbk" w:cs="New Century Schlbk"/>
          <w:b/>
          <w:bCs/>
          <w:sz w:val="20"/>
          <w:szCs w:val="20"/>
        </w:rPr>
      </w:pPr>
    </w:p>
    <w:p w14:paraId="46E1C0DE" w14:textId="77777777" w:rsidR="004275D9" w:rsidRDefault="004275D9">
      <w:pPr>
        <w:jc w:val="center"/>
        <w:rPr>
          <w:rFonts w:ascii="New Century Schlbk" w:hAnsi="New Century Schlbk" w:cs="New Century Schlbk"/>
          <w:sz w:val="20"/>
          <w:szCs w:val="20"/>
        </w:rPr>
      </w:pPr>
      <w:r>
        <w:rPr>
          <w:rFonts w:ascii="New Century Schlbk" w:hAnsi="New Century Schlbk" w:cs="New Century Schlbk"/>
          <w:b/>
          <w:bCs/>
          <w:sz w:val="20"/>
          <w:szCs w:val="20"/>
        </w:rPr>
        <w:t>Complete all information on this form and attach it to your completed proposal.*</w:t>
      </w:r>
    </w:p>
    <w:p w14:paraId="5DB0EAC6" w14:textId="77777777" w:rsidR="004275D9" w:rsidRDefault="004275D9">
      <w:pPr>
        <w:rPr>
          <w:rFonts w:ascii="New Century Schlbk" w:hAnsi="New Century Schlbk" w:cs="New Century Schlbk"/>
          <w:sz w:val="20"/>
          <w:szCs w:val="20"/>
        </w:rPr>
      </w:pPr>
    </w:p>
    <w:p w14:paraId="672B9DDF"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Principal Investigator Name:</w:t>
      </w:r>
      <w:r>
        <w:rPr>
          <w:rFonts w:ascii="New Century Schlbk" w:hAnsi="New Century Schlbk" w:cs="New Century Schlbk"/>
          <w:sz w:val="20"/>
          <w:szCs w:val="20"/>
        </w:rPr>
        <w:tab/>
      </w:r>
      <w:r>
        <w:rPr>
          <w:rFonts w:ascii="Helvetica" w:hAnsi="Helvetica" w:cs="Helvetica"/>
          <w:sz w:val="32"/>
          <w:szCs w:val="32"/>
        </w:rPr>
        <w:tab/>
      </w:r>
    </w:p>
    <w:p w14:paraId="0F545C17"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325D9D4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4C683643"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54F69762" w14:textId="77777777" w:rsidR="004275D9" w:rsidRDefault="004275D9">
      <w:pPr>
        <w:tabs>
          <w:tab w:val="left" w:pos="3600"/>
          <w:tab w:val="right" w:leader="underscore" w:pos="8640"/>
        </w:tabs>
        <w:rPr>
          <w:rFonts w:ascii="New Century Schlbk" w:hAnsi="New Century Schlbk" w:cs="New Century Schlbk"/>
          <w:sz w:val="32"/>
          <w:szCs w:val="32"/>
          <w:u w:val="single"/>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131A6BC9" w14:textId="77777777" w:rsidR="004275D9" w:rsidRDefault="004275D9">
      <w:pPr>
        <w:rPr>
          <w:rFonts w:ascii="New Century Schlbk" w:hAnsi="New Century Schlbk" w:cs="New Century Schlbk"/>
          <w:sz w:val="20"/>
          <w:szCs w:val="20"/>
        </w:rPr>
      </w:pPr>
    </w:p>
    <w:p w14:paraId="77A5C80C"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Co-Investigator Name:</w:t>
      </w:r>
      <w:r>
        <w:rPr>
          <w:rFonts w:ascii="New Century Schlbk" w:hAnsi="New Century Schlbk" w:cs="New Century Schlbk"/>
          <w:sz w:val="20"/>
          <w:szCs w:val="20"/>
        </w:rPr>
        <w:tab/>
      </w:r>
      <w:r>
        <w:rPr>
          <w:rFonts w:ascii="Helvetica" w:hAnsi="Helvetica" w:cs="Helvetica"/>
          <w:sz w:val="32"/>
          <w:szCs w:val="32"/>
        </w:rPr>
        <w:tab/>
      </w:r>
    </w:p>
    <w:p w14:paraId="2DF85FE2" w14:textId="77777777" w:rsidR="004275D9" w:rsidRDefault="004275D9">
      <w:pPr>
        <w:tabs>
          <w:tab w:val="left" w:pos="360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Department:</w:t>
      </w:r>
      <w:r>
        <w:rPr>
          <w:rFonts w:ascii="New Century Schlbk" w:hAnsi="New Century Schlbk" w:cs="New Century Schlbk"/>
          <w:sz w:val="20"/>
          <w:szCs w:val="20"/>
        </w:rPr>
        <w:tab/>
      </w:r>
      <w:r>
        <w:rPr>
          <w:rFonts w:ascii="Helvetica" w:hAnsi="Helvetica" w:cs="Helvetica"/>
          <w:sz w:val="32"/>
          <w:szCs w:val="32"/>
        </w:rPr>
        <w:tab/>
      </w:r>
    </w:p>
    <w:p w14:paraId="2C832DC1"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Rank:</w:t>
      </w:r>
      <w:r>
        <w:rPr>
          <w:rFonts w:ascii="New Century Schlbk" w:hAnsi="New Century Schlbk" w:cs="New Century Schlbk"/>
          <w:sz w:val="20"/>
          <w:szCs w:val="20"/>
        </w:rPr>
        <w:tab/>
      </w:r>
      <w:r>
        <w:rPr>
          <w:rFonts w:ascii="Helvetica" w:hAnsi="Helvetica" w:cs="Helvetica"/>
          <w:sz w:val="32"/>
          <w:szCs w:val="32"/>
        </w:rPr>
        <w:tab/>
      </w:r>
    </w:p>
    <w:p w14:paraId="3F7F17FC" w14:textId="77777777" w:rsidR="004275D9" w:rsidRDefault="004275D9">
      <w:pPr>
        <w:tabs>
          <w:tab w:val="left" w:pos="360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of first WSU Appointment:</w:t>
      </w:r>
      <w:r>
        <w:rPr>
          <w:rFonts w:ascii="New Century Schlbk" w:hAnsi="New Century Schlbk" w:cs="New Century Schlbk"/>
          <w:sz w:val="20"/>
          <w:szCs w:val="20"/>
        </w:rPr>
        <w:tab/>
      </w:r>
      <w:r>
        <w:rPr>
          <w:rFonts w:ascii="Helvetica" w:hAnsi="Helvetica" w:cs="Helvetica"/>
          <w:sz w:val="32"/>
          <w:szCs w:val="32"/>
        </w:rPr>
        <w:tab/>
      </w:r>
    </w:p>
    <w:p w14:paraId="09C7F458" w14:textId="77777777" w:rsidR="004275D9" w:rsidRDefault="004275D9">
      <w:pPr>
        <w:tabs>
          <w:tab w:val="left" w:pos="3600"/>
          <w:tab w:val="right" w:leader="underscore" w:pos="8640"/>
        </w:tabs>
        <w:rPr>
          <w:rFonts w:ascii="Helvetica" w:hAnsi="Helvetica" w:cs="Helvetica"/>
        </w:rPr>
      </w:pPr>
      <w:r>
        <w:rPr>
          <w:rFonts w:ascii="New Century Schlbk" w:hAnsi="New Century Schlbk" w:cs="New Century Schlbk"/>
          <w:sz w:val="20"/>
          <w:szCs w:val="20"/>
        </w:rPr>
        <w:t>Signature:</w:t>
      </w:r>
      <w:r>
        <w:rPr>
          <w:rFonts w:ascii="New Century Schlbk" w:hAnsi="New Century Schlbk" w:cs="New Century Schlbk"/>
          <w:sz w:val="20"/>
          <w:szCs w:val="20"/>
        </w:rPr>
        <w:tab/>
      </w:r>
      <w:r>
        <w:rPr>
          <w:rFonts w:ascii="Helvetica" w:hAnsi="Helvetica" w:cs="Helvetica"/>
          <w:sz w:val="32"/>
          <w:szCs w:val="32"/>
        </w:rPr>
        <w:tab/>
      </w:r>
    </w:p>
    <w:p w14:paraId="56F5869F" w14:textId="77777777" w:rsidR="004275D9" w:rsidRDefault="004275D9">
      <w:pPr>
        <w:tabs>
          <w:tab w:val="left" w:pos="3600"/>
          <w:tab w:val="right" w:leader="underscore" w:pos="8640"/>
        </w:tabs>
        <w:rPr>
          <w:rFonts w:ascii="New Century Schlbk" w:hAnsi="New Century Schlbk" w:cs="New Century Schlbk"/>
          <w:sz w:val="20"/>
          <w:szCs w:val="20"/>
          <w:u w:val="single"/>
        </w:rPr>
      </w:pPr>
    </w:p>
    <w:p w14:paraId="243A5383" w14:textId="77777777" w:rsidR="004275D9" w:rsidRDefault="004275D9">
      <w:pPr>
        <w:pBdr>
          <w:top w:val="single" w:sz="6" w:space="0" w:color="auto"/>
          <w:left w:val="single" w:sz="6" w:space="0" w:color="auto"/>
          <w:bottom w:val="single" w:sz="6" w:space="0" w:color="auto"/>
          <w:right w:val="single" w:sz="6" w:space="0" w:color="auto"/>
        </w:pBdr>
        <w:jc w:val="center"/>
        <w:rPr>
          <w:rFonts w:ascii="New Century Schlbk" w:hAnsi="New Century Schlbk" w:cs="New Century Schlbk"/>
          <w:sz w:val="20"/>
          <w:szCs w:val="20"/>
        </w:rPr>
      </w:pPr>
      <w:r>
        <w:rPr>
          <w:rFonts w:ascii="New Century Schlbk" w:hAnsi="New Century Schlbk" w:cs="New Century Schlbk"/>
          <w:sz w:val="20"/>
          <w:szCs w:val="20"/>
        </w:rPr>
        <w:t>If more than two faculty are involved, please attach additional sheet(s).</w:t>
      </w:r>
    </w:p>
    <w:p w14:paraId="6CA28295" w14:textId="77777777" w:rsidR="004275D9" w:rsidRDefault="004275D9">
      <w:pPr>
        <w:rPr>
          <w:rFonts w:ascii="New Century Schlbk" w:hAnsi="New Century Schlbk" w:cs="New Century Schlbk"/>
          <w:sz w:val="20"/>
          <w:szCs w:val="20"/>
        </w:rPr>
      </w:pPr>
    </w:p>
    <w:p w14:paraId="31787E99" w14:textId="77777777" w:rsidR="004275D9" w:rsidRDefault="004275D9">
      <w:pPr>
        <w:tabs>
          <w:tab w:val="left" w:pos="135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Project Title:</w:t>
      </w:r>
      <w:r>
        <w:rPr>
          <w:rFonts w:ascii="New Century Schlbk" w:hAnsi="New Century Schlbk" w:cs="New Century Schlbk"/>
          <w:sz w:val="20"/>
          <w:szCs w:val="20"/>
        </w:rPr>
        <w:tab/>
      </w:r>
      <w:r>
        <w:rPr>
          <w:rFonts w:ascii="New Century Schlbk" w:hAnsi="New Century Schlbk" w:cs="New Century Schlbk"/>
          <w:sz w:val="20"/>
          <w:szCs w:val="20"/>
        </w:rPr>
        <w:tab/>
      </w:r>
    </w:p>
    <w:p w14:paraId="769D7FC8" w14:textId="77777777" w:rsidR="004275D9" w:rsidRDefault="004275D9">
      <w:pPr>
        <w:tabs>
          <w:tab w:val="left" w:pos="1350"/>
          <w:tab w:val="right" w:leader="underscore" w:pos="8640"/>
        </w:tabs>
        <w:rPr>
          <w:rFonts w:ascii="Helvetica" w:hAnsi="Helvetica" w:cs="Helvetica"/>
          <w:sz w:val="32"/>
          <w:szCs w:val="32"/>
        </w:rPr>
      </w:pPr>
      <w:r>
        <w:rPr>
          <w:rFonts w:ascii="New Century Schlbk" w:hAnsi="New Century Schlbk" w:cs="New Century Schlbk"/>
          <w:sz w:val="20"/>
          <w:szCs w:val="20"/>
        </w:rPr>
        <w:tab/>
      </w:r>
      <w:r>
        <w:rPr>
          <w:rFonts w:ascii="New Century Schlbk" w:hAnsi="New Century Schlbk" w:cs="New Century Schlbk"/>
          <w:sz w:val="20"/>
          <w:szCs w:val="20"/>
        </w:rPr>
        <w:tab/>
      </w:r>
    </w:p>
    <w:p w14:paraId="133C1172" w14:textId="77777777" w:rsidR="004275D9" w:rsidRDefault="004275D9">
      <w:pPr>
        <w:tabs>
          <w:tab w:val="left" w:pos="3780"/>
          <w:tab w:val="right" w:leader="underscore" w:pos="8640"/>
        </w:tabs>
        <w:rPr>
          <w:rFonts w:ascii="New Century Schlbk" w:hAnsi="New Century Schlbk" w:cs="New Century Schlbk"/>
          <w:sz w:val="20"/>
          <w:szCs w:val="20"/>
        </w:rPr>
      </w:pPr>
    </w:p>
    <w:p w14:paraId="02760A93" w14:textId="77777777" w:rsidR="004275D9" w:rsidRDefault="004275D9">
      <w:pPr>
        <w:tabs>
          <w:tab w:val="left" w:pos="2160"/>
          <w:tab w:val="right" w:leader="underscore" w:pos="3600"/>
          <w:tab w:val="left" w:pos="4590"/>
          <w:tab w:val="left" w:pos="68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Amount Requested: ________________</w:t>
      </w:r>
      <w:r>
        <w:rPr>
          <w:rFonts w:ascii="New Century Schlbk" w:hAnsi="New Century Schlbk" w:cs="New Century Schlbk"/>
          <w:sz w:val="20"/>
          <w:szCs w:val="20"/>
        </w:rPr>
        <w:tab/>
      </w:r>
      <w:r>
        <w:rPr>
          <w:rFonts w:ascii="New Century Schlbk" w:hAnsi="New Century Schlbk" w:cs="New Century Schlbk"/>
          <w:sz w:val="20"/>
          <w:szCs w:val="20"/>
        </w:rPr>
        <w:tab/>
        <w:t>Amount Cost-Shared: ___________________</w:t>
      </w:r>
    </w:p>
    <w:p w14:paraId="058059CF" w14:textId="77777777" w:rsidR="004275D9" w:rsidRDefault="004275D9">
      <w:pPr>
        <w:rPr>
          <w:rFonts w:ascii="New Century Schlbk" w:hAnsi="New Century Schlbk" w:cs="New Century Schlbk"/>
          <w:sz w:val="20"/>
          <w:szCs w:val="20"/>
        </w:rPr>
      </w:pPr>
    </w:p>
    <w:p w14:paraId="28021AB7" w14:textId="77777777" w:rsidR="004275D9" w:rsidRDefault="004275D9">
      <w:pPr>
        <w:tabs>
          <w:tab w:val="left" w:pos="3510"/>
          <w:tab w:val="left" w:pos="4680"/>
          <w:tab w:val="left" w:pos="6480"/>
          <w:tab w:val="left" w:pos="8190"/>
        </w:tabs>
        <w:rPr>
          <w:sz w:val="20"/>
          <w:szCs w:val="20"/>
        </w:rPr>
      </w:pPr>
      <w:r>
        <w:rPr>
          <w:sz w:val="20"/>
          <w:szCs w:val="20"/>
        </w:rPr>
        <w:t xml:space="preserve">Check if project involves: </w:t>
      </w:r>
      <w:r>
        <w:rPr>
          <w:sz w:val="20"/>
          <w:szCs w:val="20"/>
        </w:rPr>
        <w:tab/>
      </w:r>
      <w:r>
        <w:rPr>
          <w:sz w:val="28"/>
          <w:szCs w:val="28"/>
        </w:rPr>
        <w:sym w:font="Wingdings" w:char="F0A8"/>
      </w:r>
      <w:r>
        <w:rPr>
          <w:sz w:val="20"/>
          <w:szCs w:val="20"/>
        </w:rPr>
        <w:t xml:space="preserve">   Animals</w:t>
      </w:r>
      <w:r>
        <w:rPr>
          <w:sz w:val="20"/>
          <w:szCs w:val="20"/>
        </w:rPr>
        <w:tab/>
      </w:r>
      <w:r>
        <w:rPr>
          <w:sz w:val="20"/>
          <w:szCs w:val="20"/>
        </w:rPr>
        <w:tab/>
      </w:r>
      <w:r>
        <w:rPr>
          <w:sz w:val="28"/>
          <w:szCs w:val="28"/>
        </w:rPr>
        <w:sym w:font="Wingdings" w:char="F0A8"/>
      </w:r>
      <w:r>
        <w:rPr>
          <w:sz w:val="20"/>
          <w:szCs w:val="20"/>
        </w:rPr>
        <w:t xml:space="preserve">   Human Subjects</w:t>
      </w:r>
    </w:p>
    <w:p w14:paraId="73C7B802" w14:textId="77777777" w:rsidR="004275D9" w:rsidRDefault="004275D9">
      <w:pPr>
        <w:tabs>
          <w:tab w:val="left" w:pos="3510"/>
          <w:tab w:val="left" w:pos="4680"/>
          <w:tab w:val="left" w:pos="6480"/>
          <w:tab w:val="left" w:pos="8190"/>
        </w:tabs>
        <w:rPr>
          <w:sz w:val="20"/>
          <w:szCs w:val="20"/>
        </w:rPr>
      </w:pPr>
      <w:r>
        <w:rPr>
          <w:sz w:val="20"/>
          <w:szCs w:val="20"/>
        </w:rPr>
        <w:tab/>
      </w:r>
      <w:r>
        <w:rPr>
          <w:sz w:val="28"/>
          <w:szCs w:val="28"/>
        </w:rPr>
        <w:sym w:font="Wingdings" w:char="F0A8"/>
      </w:r>
      <w:r>
        <w:rPr>
          <w:sz w:val="28"/>
          <w:szCs w:val="28"/>
        </w:rPr>
        <w:t xml:space="preserve"> </w:t>
      </w:r>
      <w:r>
        <w:rPr>
          <w:sz w:val="20"/>
          <w:szCs w:val="20"/>
        </w:rPr>
        <w:t xml:space="preserve">  Radioisotopes</w:t>
      </w:r>
      <w:r>
        <w:rPr>
          <w:sz w:val="20"/>
          <w:szCs w:val="20"/>
        </w:rPr>
        <w:tab/>
      </w:r>
      <w:r>
        <w:rPr>
          <w:sz w:val="28"/>
          <w:szCs w:val="28"/>
        </w:rPr>
        <w:sym w:font="Wingdings" w:char="F0A8"/>
      </w:r>
      <w:r>
        <w:rPr>
          <w:sz w:val="20"/>
          <w:szCs w:val="20"/>
        </w:rPr>
        <w:t xml:space="preserve">   Biohazards</w:t>
      </w:r>
    </w:p>
    <w:p w14:paraId="4FEB1801" w14:textId="77777777" w:rsidR="004275D9" w:rsidRDefault="0021308C">
      <w:pPr>
        <w:rPr>
          <w:sz w:val="20"/>
          <w:szCs w:val="20"/>
        </w:rPr>
      </w:pPr>
      <w:r>
        <w:rPr>
          <w:sz w:val="20"/>
          <w:szCs w:val="20"/>
        </w:rPr>
        <w:t>If use</w:t>
      </w:r>
      <w:r w:rsidR="004275D9">
        <w:rPr>
          <w:sz w:val="20"/>
          <w:szCs w:val="20"/>
        </w:rPr>
        <w:t xml:space="preserve"> of above already approved, provide: AUP#________</w:t>
      </w:r>
      <w:r w:rsidR="004275D9">
        <w:rPr>
          <w:sz w:val="20"/>
          <w:szCs w:val="20"/>
        </w:rPr>
        <w:tab/>
        <w:t>HSP#/SC#___________</w:t>
      </w:r>
      <w:r w:rsidR="004275D9">
        <w:rPr>
          <w:sz w:val="20"/>
          <w:szCs w:val="20"/>
        </w:rPr>
        <w:tab/>
        <w:t>IBC#__________</w:t>
      </w:r>
    </w:p>
    <w:p w14:paraId="0904B68F" w14:textId="77777777" w:rsidR="004275D9" w:rsidRDefault="004275D9">
      <w:pPr>
        <w:rPr>
          <w:sz w:val="20"/>
          <w:szCs w:val="20"/>
        </w:rPr>
      </w:pPr>
    </w:p>
    <w:p w14:paraId="14DC3769"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Research Initiation or Professional Development grants in past 5 years:</w:t>
      </w:r>
    </w:p>
    <w:p w14:paraId="5F46781B" w14:textId="77777777" w:rsidR="004275D9" w:rsidRDefault="004275D9">
      <w:pPr>
        <w:rPr>
          <w:rFonts w:ascii="New Century Schlbk" w:hAnsi="New Century Schlbk" w:cs="New Century Schlbk"/>
          <w:sz w:val="20"/>
          <w:szCs w:val="20"/>
        </w:rPr>
      </w:pPr>
    </w:p>
    <w:p w14:paraId="2D7A9028"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51F91B08" w14:textId="77777777" w:rsidR="004275D9" w:rsidRDefault="004275D9">
      <w:pPr>
        <w:rPr>
          <w:rFonts w:ascii="New Century Schlbk" w:hAnsi="New Century Schlbk" w:cs="New Century Schlbk"/>
          <w:sz w:val="20"/>
          <w:szCs w:val="20"/>
        </w:rPr>
      </w:pPr>
    </w:p>
    <w:p w14:paraId="5C8EED34" w14:textId="77777777" w:rsidR="004275D9" w:rsidRDefault="004275D9">
      <w:pPr>
        <w:rPr>
          <w:rFonts w:ascii="New Century Schlbk" w:hAnsi="New Century Schlbk" w:cs="New Century Schlbk"/>
          <w:sz w:val="20"/>
          <w:szCs w:val="20"/>
        </w:rPr>
      </w:pP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t>_________________________________________________________</w:t>
      </w:r>
    </w:p>
    <w:p w14:paraId="722EC1EC" w14:textId="77777777" w:rsidR="008E1725" w:rsidRPr="0082722C" w:rsidRDefault="008E1725" w:rsidP="008E1725">
      <w:pPr>
        <w:rPr>
          <w:rFonts w:ascii="New Century Schlbk" w:hAnsi="New Century Schlbk" w:cs="New Century Schlbk"/>
          <w:sz w:val="20"/>
          <w:szCs w:val="20"/>
        </w:rPr>
      </w:pPr>
      <w:r w:rsidRPr="0082722C">
        <w:rPr>
          <w:rFonts w:ascii="New Century Schlbk" w:hAnsi="New Century Schlbk" w:cs="New Century Schlbk"/>
          <w:sz w:val="20"/>
          <w:szCs w:val="20"/>
        </w:rPr>
        <w:t>If funded, would you be willing to share a copy</w:t>
      </w:r>
      <w:r>
        <w:rPr>
          <w:rFonts w:ascii="New Century Schlbk" w:hAnsi="New Century Schlbk" w:cs="New Century Schlbk"/>
          <w:sz w:val="20"/>
          <w:szCs w:val="20"/>
        </w:rPr>
        <w:t xml:space="preserve"> of your proposal with future RI</w:t>
      </w:r>
      <w:r w:rsidRPr="0082722C">
        <w:rPr>
          <w:rFonts w:ascii="New Century Schlbk" w:hAnsi="New Century Schlbk" w:cs="New Century Schlbk"/>
          <w:sz w:val="20"/>
          <w:szCs w:val="20"/>
        </w:rPr>
        <w:t>G applicants?</w:t>
      </w:r>
    </w:p>
    <w:p w14:paraId="06D2795E" w14:textId="77777777" w:rsidR="008E1725" w:rsidRPr="0082722C" w:rsidRDefault="008E1725" w:rsidP="008E1725">
      <w:pPr>
        <w:rPr>
          <w:rFonts w:ascii="New Century Schlbk" w:hAnsi="New Century Schlbk" w:cs="New Century Schlbk"/>
          <w:sz w:val="20"/>
          <w:szCs w:val="20"/>
        </w:rPr>
      </w:pP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 xml:space="preserve">Yes  </w:t>
      </w:r>
      <w:r w:rsidRPr="0082722C">
        <w:rPr>
          <w:sz w:val="20"/>
          <w:szCs w:val="20"/>
        </w:rPr>
        <w:sym w:font="Wingdings" w:char="F0A8"/>
      </w:r>
      <w:r w:rsidRPr="0082722C">
        <w:rPr>
          <w:rFonts w:ascii="Zapf Dingbats" w:hAnsi="Zapf Dingbats" w:cs="Zapf Dingbats"/>
          <w:sz w:val="20"/>
          <w:szCs w:val="20"/>
        </w:rPr>
        <w:t></w:t>
      </w:r>
      <w:r w:rsidRPr="0082722C">
        <w:rPr>
          <w:rFonts w:ascii="New Century Schlbk" w:hAnsi="New Century Schlbk" w:cs="New Century Schlbk"/>
          <w:sz w:val="20"/>
          <w:szCs w:val="20"/>
        </w:rPr>
        <w:t>No</w:t>
      </w:r>
    </w:p>
    <w:p w14:paraId="5386BDB9" w14:textId="77777777" w:rsidR="004275D9" w:rsidRDefault="004275D9">
      <w:pPr>
        <w:pBdr>
          <w:top w:val="single" w:sz="4" w:space="1" w:color="auto"/>
          <w:left w:val="single" w:sz="4" w:space="4" w:color="auto"/>
          <w:bottom w:val="single" w:sz="4" w:space="1" w:color="auto"/>
          <w:right w:val="single" w:sz="4" w:space="4" w:color="auto"/>
        </w:pBdr>
        <w:rPr>
          <w:rFonts w:ascii="New Century Schlbk" w:hAnsi="New Century Schlbk" w:cs="New Century Schlbk"/>
          <w:sz w:val="20"/>
          <w:szCs w:val="20"/>
        </w:rPr>
      </w:pPr>
      <w:r>
        <w:rPr>
          <w:rFonts w:ascii="New Century Schlbk" w:hAnsi="New Century Schlbk" w:cs="New Century Schlbk"/>
          <w:sz w:val="20"/>
          <w:szCs w:val="20"/>
        </w:rPr>
        <w:t>I/We have read  and do concur with the attached request.</w:t>
      </w:r>
    </w:p>
    <w:p w14:paraId="73295359" w14:textId="77777777" w:rsidR="004275D9" w:rsidRDefault="004275D9">
      <w:pPr>
        <w:pBdr>
          <w:top w:val="single" w:sz="4" w:space="1" w:color="auto"/>
          <w:left w:val="single" w:sz="4" w:space="4" w:color="auto"/>
          <w:bottom w:val="single" w:sz="4" w:space="1" w:color="auto"/>
          <w:right w:val="single" w:sz="4" w:space="4" w:color="auto"/>
        </w:pBdr>
        <w:rPr>
          <w:rFonts w:ascii="Helvetica" w:hAnsi="Helvetica" w:cs="Helvetica"/>
          <w:sz w:val="28"/>
          <w:szCs w:val="28"/>
        </w:rPr>
      </w:pPr>
    </w:p>
    <w:p w14:paraId="136F61D0" w14:textId="77777777" w:rsidR="004275D9" w:rsidRDefault="004275D9">
      <w:pPr>
        <w:pBdr>
          <w:top w:val="single" w:sz="4" w:space="1" w:color="auto"/>
          <w:left w:val="single" w:sz="4" w:space="4" w:color="auto"/>
          <w:bottom w:val="single" w:sz="4" w:space="1" w:color="auto"/>
          <w:right w:val="single" w:sz="4" w:space="4" w:color="auto"/>
        </w:pBdr>
        <w:tabs>
          <w:tab w:val="left" w:leader="underscore" w:pos="0"/>
          <w:tab w:val="right" w:leader="underscore" w:pos="3600"/>
          <w:tab w:val="left" w:pos="4950"/>
          <w:tab w:val="right" w:leader="underscore" w:pos="8640"/>
        </w:tabs>
        <w:rPr>
          <w:rFonts w:ascii="New Century Schlbk" w:hAnsi="New Century Schlbk" w:cs="New Century Schlbk"/>
          <w:sz w:val="20"/>
          <w:szCs w:val="20"/>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p>
    <w:p w14:paraId="3308325E" w14:textId="77777777" w:rsidR="004275D9" w:rsidRPr="00B14391" w:rsidRDefault="00766885" w:rsidP="00766885">
      <w:pPr>
        <w:pBdr>
          <w:top w:val="single" w:sz="4" w:space="1" w:color="auto"/>
          <w:left w:val="single" w:sz="4" w:space="4" w:color="auto"/>
          <w:bottom w:val="single" w:sz="4" w:space="1" w:color="auto"/>
          <w:right w:val="single" w:sz="4" w:space="4" w:color="auto"/>
        </w:pBdr>
        <w:tabs>
          <w:tab w:val="left" w:leader="underscore" w:pos="90"/>
          <w:tab w:val="left" w:pos="4950"/>
        </w:tabs>
        <w:rPr>
          <w:rFonts w:ascii="New Century Schlbk" w:hAnsi="New Century Schlbk" w:cs="New Century Schlbk"/>
          <w:sz w:val="18"/>
          <w:szCs w:val="18"/>
        </w:rPr>
      </w:pPr>
      <w:r>
        <w:rPr>
          <w:rFonts w:ascii="New Century Schlbk" w:hAnsi="New Century Schlbk" w:cs="New Century Schlbk"/>
          <w:sz w:val="20"/>
          <w:szCs w:val="20"/>
        </w:rPr>
        <w:tab/>
      </w:r>
      <w:r w:rsidR="00B14391" w:rsidRPr="00B14391">
        <w:rPr>
          <w:rFonts w:ascii="New Century Schlbk" w:hAnsi="New Century Schlbk" w:cs="New Century Schlbk"/>
          <w:sz w:val="18"/>
          <w:szCs w:val="18"/>
        </w:rPr>
        <w:t>PI</w:t>
      </w:r>
      <w:r w:rsidR="009F33DC">
        <w:rPr>
          <w:rFonts w:ascii="New Century Schlbk" w:hAnsi="New Century Schlbk" w:cs="New Century Schlbk"/>
          <w:sz w:val="18"/>
          <w:szCs w:val="18"/>
        </w:rPr>
        <w:t>'</w:t>
      </w:r>
      <w:r w:rsidR="00B14391" w:rsidRPr="00B14391">
        <w:rPr>
          <w:rFonts w:ascii="New Century Schlbk" w:hAnsi="New Century Schlbk" w:cs="New Century Schlbk"/>
          <w:sz w:val="18"/>
          <w:szCs w:val="18"/>
        </w:rPr>
        <w:t xml:space="preserve">s </w:t>
      </w:r>
      <w:r w:rsidR="004275D9" w:rsidRPr="00B14391">
        <w:rPr>
          <w:rFonts w:ascii="New Century Schlbk" w:hAnsi="New Century Schlbk" w:cs="New Century Schlbk"/>
          <w:sz w:val="18"/>
          <w:szCs w:val="18"/>
        </w:rPr>
        <w:t>Department Chair</w:t>
      </w:r>
      <w:r w:rsidRPr="00B14391">
        <w:rPr>
          <w:rFonts w:ascii="New Century Schlbk" w:hAnsi="New Century Schlbk" w:cs="New Century Schlbk"/>
          <w:sz w:val="18"/>
          <w:szCs w:val="18"/>
        </w:rPr>
        <w:t xml:space="preserve"> (or Dean in chair's absence)</w:t>
      </w:r>
      <w:r w:rsidRPr="00B14391">
        <w:rPr>
          <w:rFonts w:ascii="New Century Schlbk" w:hAnsi="New Century Schlbk" w:cs="New Century Schlbk"/>
          <w:sz w:val="18"/>
          <w:szCs w:val="18"/>
        </w:rPr>
        <w:tab/>
      </w:r>
      <w:r w:rsidR="00B14391">
        <w:rPr>
          <w:rFonts w:ascii="New Century Schlbk" w:hAnsi="New Century Schlbk" w:cs="New Century Schlbk"/>
          <w:sz w:val="18"/>
          <w:szCs w:val="18"/>
        </w:rPr>
        <w:t xml:space="preserve">Co-PI's </w:t>
      </w:r>
      <w:r w:rsidR="004275D9" w:rsidRPr="00B14391">
        <w:rPr>
          <w:rFonts w:ascii="New Century Schlbk" w:hAnsi="New Century Schlbk" w:cs="New Century Schlbk"/>
          <w:sz w:val="18"/>
          <w:szCs w:val="18"/>
        </w:rPr>
        <w:t>Department Chair</w:t>
      </w:r>
      <w:r w:rsidR="00B14391">
        <w:rPr>
          <w:rFonts w:ascii="New Century Schlbk" w:hAnsi="New Century Schlbk" w:cs="New Century Schlbk"/>
          <w:sz w:val="18"/>
          <w:szCs w:val="18"/>
        </w:rPr>
        <w:t>/Dean, if different</w:t>
      </w:r>
    </w:p>
    <w:p w14:paraId="5C8116C4" w14:textId="77777777" w:rsidR="004275D9" w:rsidRDefault="004275D9">
      <w:pPr>
        <w:rPr>
          <w:rFonts w:ascii="New Century Schlbk" w:hAnsi="New Century Schlbk" w:cs="New Century Schlbk"/>
          <w:sz w:val="20"/>
          <w:szCs w:val="20"/>
        </w:rPr>
      </w:pPr>
    </w:p>
    <w:p w14:paraId="5F533624"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r>
        <w:rPr>
          <w:rFonts w:ascii="New Century Schlbk" w:hAnsi="New Century Schlbk" w:cs="New Century Schlbk"/>
          <w:b/>
          <w:bCs/>
          <w:sz w:val="20"/>
          <w:szCs w:val="20"/>
        </w:rPr>
        <w:t>To be completed by RSP</w:t>
      </w:r>
    </w:p>
    <w:p w14:paraId="1650F439"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b/>
          <w:bCs/>
          <w:sz w:val="20"/>
          <w:szCs w:val="20"/>
        </w:rPr>
      </w:pPr>
    </w:p>
    <w:p w14:paraId="3AB5ECD3"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rPr>
      </w:pPr>
      <w:r>
        <w:rPr>
          <w:rFonts w:ascii="New Century Schlbk" w:hAnsi="New Century Schlbk" w:cs="New Century Schlbk"/>
          <w:sz w:val="20"/>
          <w:szCs w:val="20"/>
        </w:rPr>
        <w:t>Date received in RSP</w:t>
      </w:r>
      <w:r>
        <w:rPr>
          <w:rFonts w:ascii="New Century Schlbk" w:hAnsi="New Century Schlbk" w:cs="New Century Schlbk"/>
          <w:sz w:val="20"/>
          <w:szCs w:val="20"/>
        </w:rPr>
        <w:tab/>
      </w:r>
      <w:r>
        <w:rPr>
          <w:rFonts w:ascii="New Century Schlbk" w:hAnsi="New Century Schlbk" w:cs="New Century Schlbk"/>
          <w:sz w:val="20"/>
          <w:szCs w:val="20"/>
        </w:rPr>
        <w:tab/>
      </w:r>
    </w:p>
    <w:p w14:paraId="704B2461" w14:textId="77777777" w:rsidR="004275D9" w:rsidRDefault="004275D9">
      <w:pPr>
        <w:pBdr>
          <w:top w:val="double" w:sz="6" w:space="0" w:color="auto"/>
          <w:left w:val="double" w:sz="6" w:space="0" w:color="auto"/>
          <w:bottom w:val="double" w:sz="6" w:space="0" w:color="auto"/>
          <w:right w:val="double" w:sz="6" w:space="0" w:color="auto"/>
        </w:pBdr>
        <w:tabs>
          <w:tab w:val="left" w:pos="5040"/>
          <w:tab w:val="right" w:leader="underscore" w:pos="8640"/>
        </w:tabs>
        <w:rPr>
          <w:rFonts w:ascii="New Century Schlbk" w:hAnsi="New Century Schlbk" w:cs="New Century Schlbk"/>
          <w:sz w:val="20"/>
          <w:szCs w:val="20"/>
          <w:u w:val="single"/>
        </w:rPr>
      </w:pPr>
      <w:r>
        <w:rPr>
          <w:rFonts w:ascii="New Century Schlbk" w:hAnsi="New Century Schlbk" w:cs="New Century Schlbk"/>
          <w:sz w:val="20"/>
          <w:szCs w:val="20"/>
        </w:rPr>
        <w:t>RIG Proposal Number</w:t>
      </w:r>
      <w:r>
        <w:rPr>
          <w:rFonts w:ascii="New Century Schlbk" w:hAnsi="New Century Schlbk" w:cs="New Century Schlbk"/>
          <w:sz w:val="20"/>
          <w:szCs w:val="20"/>
        </w:rPr>
        <w:tab/>
      </w:r>
      <w:r>
        <w:rPr>
          <w:rFonts w:ascii="New Century Schlbk" w:hAnsi="New Century Schlbk" w:cs="New Century Schlbk"/>
          <w:sz w:val="20"/>
          <w:szCs w:val="20"/>
        </w:rPr>
        <w:tab/>
      </w:r>
    </w:p>
    <w:p w14:paraId="0DBF9341" w14:textId="77777777" w:rsidR="004275D9" w:rsidRDefault="004275D9">
      <w:pPr>
        <w:pBdr>
          <w:top w:val="double" w:sz="6" w:space="0" w:color="auto"/>
          <w:left w:val="double" w:sz="6" w:space="0" w:color="auto"/>
          <w:bottom w:val="double" w:sz="6" w:space="0" w:color="auto"/>
          <w:right w:val="double" w:sz="6" w:space="0" w:color="auto"/>
        </w:pBdr>
        <w:rPr>
          <w:rFonts w:ascii="New Century Schlbk" w:hAnsi="New Century Schlbk" w:cs="New Century Schlbk"/>
          <w:sz w:val="20"/>
          <w:szCs w:val="20"/>
        </w:rPr>
      </w:pPr>
      <w:r>
        <w:rPr>
          <w:rFonts w:ascii="New Century Schlbk" w:hAnsi="New Century Schlbk" w:cs="New Century Schlbk"/>
          <w:sz w:val="20"/>
          <w:szCs w:val="20"/>
        </w:rPr>
        <w:t>Faculty Research Interest Profile complete</w:t>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Pr>
          <w:rFonts w:ascii="New Century Schlbk" w:hAnsi="New Century Schlbk" w:cs="New Century Schlbk"/>
          <w:sz w:val="20"/>
          <w:szCs w:val="20"/>
        </w:rPr>
        <w:tab/>
      </w:r>
      <w:r w:rsidR="004166C4">
        <w:rPr>
          <w:sz w:val="28"/>
          <w:szCs w:val="28"/>
        </w:rPr>
        <w:sym w:font="Wingdings" w:char="F0A8"/>
      </w:r>
      <w:r>
        <w:rPr>
          <w:rFonts w:ascii="Zapf Dingbats" w:hAnsi="Zapf Dingbats" w:cs="Zapf Dingbats"/>
          <w:sz w:val="20"/>
          <w:szCs w:val="20"/>
        </w:rPr>
        <w:t></w:t>
      </w:r>
      <w:r>
        <w:rPr>
          <w:rFonts w:ascii="New Century Schlbk" w:hAnsi="New Century Schlbk" w:cs="New Century Schlbk"/>
          <w:sz w:val="20"/>
          <w:szCs w:val="20"/>
        </w:rPr>
        <w:t>Yes</w:t>
      </w:r>
      <w:r w:rsidR="004166C4">
        <w:rPr>
          <w:rFonts w:ascii="New Century Schlbk" w:hAnsi="New Century Schlbk" w:cs="New Century Schlbk"/>
          <w:sz w:val="20"/>
          <w:szCs w:val="20"/>
        </w:rPr>
        <w:t xml:space="preserve">  </w:t>
      </w:r>
      <w:r>
        <w:rPr>
          <w:rFonts w:ascii="New Century Schlbk" w:hAnsi="New Century Schlbk" w:cs="New Century Schlbk"/>
          <w:sz w:val="20"/>
          <w:szCs w:val="20"/>
        </w:rPr>
        <w:tab/>
      </w:r>
      <w:r w:rsidR="004166C4">
        <w:rPr>
          <w:sz w:val="28"/>
          <w:szCs w:val="28"/>
        </w:rPr>
        <w:sym w:font="Wingdings" w:char="F0A8"/>
      </w:r>
      <w:r w:rsidR="004166C4">
        <w:rPr>
          <w:rFonts w:ascii="Zapf Dingbats" w:hAnsi="Zapf Dingbats" w:cs="Zapf Dingbats"/>
          <w:sz w:val="20"/>
          <w:szCs w:val="20"/>
        </w:rPr>
        <w:t></w:t>
      </w:r>
      <w:r>
        <w:rPr>
          <w:rFonts w:ascii="New Century Schlbk" w:hAnsi="New Century Schlbk" w:cs="New Century Schlbk"/>
          <w:sz w:val="20"/>
          <w:szCs w:val="20"/>
        </w:rPr>
        <w:t>No</w:t>
      </w:r>
    </w:p>
    <w:p w14:paraId="0980DB64" w14:textId="77777777" w:rsidR="004275D9" w:rsidRDefault="004275D9">
      <w:pPr>
        <w:rPr>
          <w:sz w:val="18"/>
          <w:szCs w:val="18"/>
        </w:rPr>
      </w:pPr>
    </w:p>
    <w:p w14:paraId="2F6D3657" w14:textId="77777777" w:rsidR="004275D9" w:rsidRDefault="004275D9">
      <w:pPr>
        <w:rPr>
          <w:rFonts w:ascii="Times New Roman" w:hAnsi="Times New Roman" w:cs="Times New Roman"/>
          <w:b/>
          <w:bCs/>
        </w:rPr>
        <w:sectPr w:rsidR="004275D9" w:rsidSect="009C4AEC">
          <w:footerReference w:type="default" r:id="rId8"/>
          <w:footnotePr>
            <w:numRestart w:val="eachPage"/>
          </w:footnotePr>
          <w:pgSz w:w="12240" w:h="15840"/>
          <w:pgMar w:top="720" w:right="720" w:bottom="720" w:left="720" w:header="720" w:footer="1138" w:gutter="0"/>
          <w:cols w:space="720"/>
          <w:rtlGutter/>
          <w:docGrid w:linePitch="326"/>
        </w:sectPr>
      </w:pPr>
      <w:r>
        <w:rPr>
          <w:sz w:val="18"/>
          <w:szCs w:val="18"/>
        </w:rPr>
        <w:t>*Note: this form and accompanying instructions are available on line at http://www.wright.edu/rsp/InternalProgs/RI.html</w:t>
      </w:r>
    </w:p>
    <w:p w14:paraId="0BCA6520" w14:textId="77777777" w:rsidR="004275D9" w:rsidRDefault="004275D9">
      <w:pPr>
        <w:suppressAutoHyphens/>
        <w:rPr>
          <w:rFonts w:ascii="Times New Roman" w:hAnsi="Times New Roman" w:cs="Times New Roman"/>
          <w:b/>
          <w:bCs/>
        </w:rPr>
      </w:pPr>
    </w:p>
    <w:p w14:paraId="6E9634F8" w14:textId="77777777" w:rsidR="004275D9" w:rsidRDefault="004275D9">
      <w:pPr>
        <w:suppressAutoHyphens/>
        <w:rPr>
          <w:rFonts w:ascii="Times New Roman" w:hAnsi="Times New Roman" w:cs="Times New Roman"/>
          <w:b/>
          <w:bCs/>
        </w:rPr>
      </w:pPr>
    </w:p>
    <w:p w14:paraId="137AFEB7" w14:textId="77777777" w:rsidR="004275D9" w:rsidRDefault="004275D9">
      <w:pPr>
        <w:suppressAutoHyphens/>
        <w:rPr>
          <w:rFonts w:ascii="Times New Roman" w:hAnsi="Times New Roman" w:cs="Times New Roman"/>
          <w:b/>
          <w:bCs/>
        </w:rPr>
      </w:pPr>
    </w:p>
    <w:p w14:paraId="708A6641" w14:textId="77777777" w:rsidR="004275D9" w:rsidRDefault="004275D9">
      <w:pPr>
        <w:suppressAutoHyphens/>
        <w:rPr>
          <w:rFonts w:ascii="Times New Roman" w:hAnsi="Times New Roman" w:cs="Times New Roman"/>
          <w:b/>
          <w:bCs/>
        </w:rPr>
      </w:pPr>
    </w:p>
    <w:p w14:paraId="0881B92A" w14:textId="77777777" w:rsidR="004275D9" w:rsidRDefault="004275D9">
      <w:pPr>
        <w:suppressAutoHyphens/>
        <w:rPr>
          <w:rFonts w:ascii="Times New Roman" w:hAnsi="Times New Roman" w:cs="Times New Roman"/>
        </w:rPr>
      </w:pPr>
      <w:r>
        <w:rPr>
          <w:rFonts w:ascii="Times New Roman" w:hAnsi="Times New Roman" w:cs="Times New Roman"/>
          <w:b/>
          <w:bCs/>
        </w:rPr>
        <w:t xml:space="preserve">Tips for Writing Research Initiation and Professional Development Proposals:  </w:t>
      </w:r>
      <w:r w:rsidR="003E503A">
        <w:rPr>
          <w:rFonts w:ascii="Times New Roman" w:hAnsi="Times New Roman" w:cs="Times New Roman"/>
        </w:rPr>
        <w:fldChar w:fldCharType="begin"/>
      </w:r>
      <w:r>
        <w:rPr>
          <w:rFonts w:ascii="Times New Roman" w:hAnsi="Times New Roman" w:cs="Times New Roman"/>
        </w:rPr>
        <w:instrText xml:space="preserve">PRIVATE </w:instrText>
      </w:r>
      <w:r w:rsidR="003E503A">
        <w:rPr>
          <w:rFonts w:ascii="Times New Roman" w:hAnsi="Times New Roman" w:cs="Times New Roman"/>
        </w:rPr>
        <w:fldChar w:fldCharType="end"/>
      </w:r>
    </w:p>
    <w:p w14:paraId="73A922F2" w14:textId="77777777" w:rsidR="004275D9" w:rsidRDefault="004275D9">
      <w:pPr>
        <w:suppressAutoHyphens/>
        <w:rPr>
          <w:rFonts w:ascii="Times New Roman" w:hAnsi="Times New Roman" w:cs="Times New Roman"/>
        </w:rPr>
      </w:pPr>
    </w:p>
    <w:p w14:paraId="3AAEA1F0" w14:textId="77777777" w:rsidR="004275D9" w:rsidRDefault="004275D9">
      <w:pPr>
        <w:suppressAutoHyphens/>
        <w:rPr>
          <w:rFonts w:ascii="Times New Roman" w:hAnsi="Times New Roman" w:cs="Times New Roman"/>
        </w:rPr>
      </w:pPr>
    </w:p>
    <w:p w14:paraId="58875020" w14:textId="5AD71046" w:rsidR="004275D9" w:rsidRDefault="004275D9">
      <w:pPr>
        <w:numPr>
          <w:ilvl w:val="0"/>
          <w:numId w:val="41"/>
        </w:numPr>
        <w:suppressAutoHyphens/>
        <w:rPr>
          <w:rFonts w:ascii="Times New Roman" w:hAnsi="Times New Roman" w:cs="Times New Roman"/>
        </w:rPr>
      </w:pPr>
      <w:r>
        <w:rPr>
          <w:rFonts w:ascii="Times New Roman" w:hAnsi="Times New Roman" w:cs="Times New Roman"/>
        </w:rPr>
        <w:t>Your introductory paragraph should summarize briefly (about 100 words) the nature of your project, its expected outcome, and its importance.  Make clear immediately what you hope to achieve.  Consider this paragraph a map that will help the readers find their way through the re</w:t>
      </w:r>
      <w:r w:rsidR="009D1B98">
        <w:rPr>
          <w:rFonts w:ascii="Times New Roman" w:hAnsi="Times New Roman" w:cs="Times New Roman"/>
        </w:rPr>
        <w:t>mainder</w:t>
      </w:r>
      <w:r>
        <w:rPr>
          <w:rFonts w:ascii="Times New Roman" w:hAnsi="Times New Roman" w:cs="Times New Roman"/>
        </w:rPr>
        <w:t xml:space="preserve"> of the proposal.  Give the big picture before you go into any details.</w:t>
      </w:r>
    </w:p>
    <w:p w14:paraId="5A19B098" w14:textId="77777777" w:rsidR="004275D9" w:rsidRDefault="004275D9">
      <w:pPr>
        <w:numPr>
          <w:ilvl w:val="12"/>
          <w:numId w:val="0"/>
        </w:numPr>
        <w:suppressAutoHyphens/>
        <w:ind w:left="360" w:hanging="360"/>
        <w:rPr>
          <w:rFonts w:ascii="Times New Roman" w:hAnsi="Times New Roman" w:cs="Times New Roman"/>
        </w:rPr>
      </w:pPr>
    </w:p>
    <w:p w14:paraId="2698904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Provide only enough detail necessary to explain the project; avoid bogging down in an elaborate tutorial on your subject.  Even though the readers may have little or no knowledge of your field, do not attempt to teach them any more than the most basic things they will need in order to evaluate your proposal.</w:t>
      </w:r>
    </w:p>
    <w:p w14:paraId="45E4FF6A" w14:textId="77777777" w:rsidR="004275D9" w:rsidRDefault="004275D9">
      <w:pPr>
        <w:numPr>
          <w:ilvl w:val="12"/>
          <w:numId w:val="0"/>
        </w:numPr>
        <w:suppressAutoHyphens/>
        <w:ind w:left="360" w:hanging="360"/>
        <w:rPr>
          <w:rFonts w:ascii="Times New Roman" w:hAnsi="Times New Roman" w:cs="Times New Roman"/>
        </w:rPr>
      </w:pPr>
    </w:p>
    <w:p w14:paraId="7D2761B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everything you can to make the proposal interesting and readable.  The readers have to wade through a large pile of proposals, and you need to attract their interest and attention.</w:t>
      </w:r>
    </w:p>
    <w:p w14:paraId="6ADDA6DD" w14:textId="77777777" w:rsidR="004275D9" w:rsidRDefault="004275D9">
      <w:pPr>
        <w:numPr>
          <w:ilvl w:val="12"/>
          <w:numId w:val="0"/>
        </w:numPr>
        <w:suppressAutoHyphens/>
        <w:ind w:left="360" w:hanging="360"/>
        <w:rPr>
          <w:rFonts w:ascii="Times New Roman" w:hAnsi="Times New Roman" w:cs="Times New Roman"/>
        </w:rPr>
      </w:pPr>
    </w:p>
    <w:p w14:paraId="54575B67"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Divide your proposal into sections headlined in bold with generous spacing in between each section.  This kind of separating and labeling makes it more readable.</w:t>
      </w:r>
    </w:p>
    <w:p w14:paraId="365A66A5" w14:textId="77777777" w:rsidR="004275D9" w:rsidRDefault="004275D9">
      <w:pPr>
        <w:numPr>
          <w:ilvl w:val="12"/>
          <w:numId w:val="0"/>
        </w:numPr>
        <w:suppressAutoHyphens/>
        <w:ind w:left="360" w:hanging="360"/>
        <w:rPr>
          <w:rFonts w:ascii="Times New Roman" w:hAnsi="Times New Roman" w:cs="Times New Roman"/>
        </w:rPr>
      </w:pPr>
    </w:p>
    <w:p w14:paraId="452094D1"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Do not use a type font smaller than 10 points.  Set off a passage by putting it in parenthesis or italics, but don't make it smaller.  Be kind to the eyes of your readers.</w:t>
      </w:r>
    </w:p>
    <w:p w14:paraId="0DF9FDB4" w14:textId="77777777" w:rsidR="004275D9" w:rsidRDefault="004275D9">
      <w:pPr>
        <w:numPr>
          <w:ilvl w:val="12"/>
          <w:numId w:val="0"/>
        </w:numPr>
        <w:suppressAutoHyphens/>
        <w:ind w:left="360" w:hanging="360"/>
        <w:rPr>
          <w:rFonts w:ascii="Times New Roman" w:hAnsi="Times New Roman" w:cs="Times New Roman"/>
        </w:rPr>
      </w:pPr>
    </w:p>
    <w:p w14:paraId="4A86ABD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Typographical errors are distracting and they suggest carelessness and inattention to detail.  Edit carefully.</w:t>
      </w:r>
    </w:p>
    <w:p w14:paraId="2B7A716E" w14:textId="77777777" w:rsidR="004275D9" w:rsidRDefault="004275D9">
      <w:pPr>
        <w:numPr>
          <w:ilvl w:val="12"/>
          <w:numId w:val="0"/>
        </w:numPr>
        <w:suppressAutoHyphens/>
        <w:ind w:left="360" w:hanging="360"/>
        <w:rPr>
          <w:rFonts w:ascii="Times New Roman" w:hAnsi="Times New Roman" w:cs="Times New Roman"/>
        </w:rPr>
      </w:pPr>
    </w:p>
    <w:p w14:paraId="135E5025"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If English is not your native language, have a colleague look over your proposal and help you with any possible awkwardness of style or grammar.</w:t>
      </w:r>
    </w:p>
    <w:p w14:paraId="24356459" w14:textId="77777777" w:rsidR="004275D9" w:rsidRDefault="004275D9">
      <w:pPr>
        <w:numPr>
          <w:ilvl w:val="12"/>
          <w:numId w:val="0"/>
        </w:numPr>
        <w:suppressAutoHyphens/>
        <w:ind w:left="360" w:hanging="360"/>
        <w:rPr>
          <w:rFonts w:ascii="Times New Roman" w:hAnsi="Times New Roman" w:cs="Times New Roman"/>
        </w:rPr>
      </w:pPr>
    </w:p>
    <w:p w14:paraId="2F577A0F"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Emphasize the importance of the research not only to you but also to the university and the community.   For these programs, the university is the funding agency.  Why should the university invest in your project?</w:t>
      </w:r>
    </w:p>
    <w:p w14:paraId="49F24F1D" w14:textId="77777777" w:rsidR="004275D9" w:rsidRDefault="004275D9">
      <w:pPr>
        <w:numPr>
          <w:ilvl w:val="12"/>
          <w:numId w:val="0"/>
        </w:numPr>
        <w:suppressAutoHyphens/>
        <w:ind w:left="360" w:hanging="360"/>
        <w:rPr>
          <w:rFonts w:ascii="Times New Roman" w:hAnsi="Times New Roman" w:cs="Times New Roman"/>
        </w:rPr>
      </w:pPr>
    </w:p>
    <w:p w14:paraId="6FD1F82E"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 xml:space="preserve">Follow the guidelines carefully.  Make certain that your proposal is appropriate for the program through which you are applying.  </w:t>
      </w:r>
    </w:p>
    <w:p w14:paraId="652AE516" w14:textId="77777777" w:rsidR="004275D9" w:rsidRDefault="004275D9">
      <w:pPr>
        <w:numPr>
          <w:ilvl w:val="12"/>
          <w:numId w:val="0"/>
        </w:numPr>
        <w:suppressAutoHyphens/>
        <w:ind w:left="360" w:hanging="360"/>
        <w:rPr>
          <w:rFonts w:ascii="Times New Roman" w:hAnsi="Times New Roman" w:cs="Times New Roman"/>
        </w:rPr>
      </w:pPr>
    </w:p>
    <w:p w14:paraId="39A357E2" w14:textId="77777777" w:rsidR="004275D9" w:rsidRDefault="004275D9">
      <w:pPr>
        <w:numPr>
          <w:ilvl w:val="0"/>
          <w:numId w:val="42"/>
        </w:numPr>
        <w:suppressAutoHyphens/>
        <w:rPr>
          <w:rFonts w:ascii="Times New Roman" w:hAnsi="Times New Roman" w:cs="Times New Roman"/>
        </w:rPr>
      </w:pPr>
      <w:r>
        <w:rPr>
          <w:rFonts w:ascii="Times New Roman" w:hAnsi="Times New Roman" w:cs="Times New Roman"/>
        </w:rPr>
        <w:t>While you may be eligible to submit proposals for both Research Initiation and Professional Development, they should be for different projects.  The same proposal should not be submitted to both programs.</w:t>
      </w:r>
      <w:r w:rsidR="009F33DC">
        <w:rPr>
          <w:rFonts w:ascii="Times New Roman" w:hAnsi="Times New Roman" w:cs="Times New Roman"/>
        </w:rPr>
        <w:t xml:space="preserve">  If different proposals are submitted for both Research Initiation and Professional Development, chances are unlikely that both proposals will be funded.</w:t>
      </w:r>
    </w:p>
    <w:p w14:paraId="4A6F393D" w14:textId="77777777" w:rsidR="004275D9" w:rsidRDefault="004275D9">
      <w:pPr>
        <w:ind w:right="100"/>
      </w:pPr>
    </w:p>
    <w:sectPr w:rsidR="004275D9" w:rsidSect="00C00748">
      <w:footerReference w:type="first" r:id="rId9"/>
      <w:footnotePr>
        <w:numRestart w:val="eachPage"/>
      </w:footnotePr>
      <w:pgSz w:w="12240" w:h="15840"/>
      <w:pgMar w:top="810" w:right="1008" w:bottom="619" w:left="1008" w:header="720"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1536" w14:textId="77777777" w:rsidR="00037B0C" w:rsidRDefault="00037B0C">
      <w:r>
        <w:separator/>
      </w:r>
    </w:p>
  </w:endnote>
  <w:endnote w:type="continuationSeparator" w:id="0">
    <w:p w14:paraId="50E175C3" w14:textId="77777777" w:rsidR="00037B0C" w:rsidRDefault="000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E44E" w14:textId="77777777" w:rsidR="00037B0C" w:rsidRDefault="00037B0C">
    <w:pPr>
      <w:pStyle w:val="Footer"/>
    </w:pPr>
    <w:r>
      <w:rPr>
        <w:rFonts w:ascii="Palatino" w:hAnsi="Palatino" w:cs="Palatino"/>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EC1F" w14:textId="77777777" w:rsidR="00037B0C" w:rsidRDefault="00037B0C">
    <w:pPr>
      <w:pStyle w:val="Header"/>
      <w:widowControl w:val="0"/>
      <w:tabs>
        <w:tab w:val="clear" w:pos="4320"/>
        <w:tab w:val="center" w:pos="4580"/>
      </w:tabs>
      <w:rPr>
        <w:rFonts w:ascii="New Century Schlbk" w:hAnsi="New Century Schlbk" w:cs="New Century Schlbk"/>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C595" w14:textId="77777777" w:rsidR="00037B0C" w:rsidRDefault="00037B0C">
      <w:r>
        <w:separator/>
      </w:r>
    </w:p>
  </w:footnote>
  <w:footnote w:type="continuationSeparator" w:id="0">
    <w:p w14:paraId="0089ACC3" w14:textId="77777777" w:rsidR="00037B0C" w:rsidRDefault="00037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6A044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551A5EE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D63A10D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BBA538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0DA03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522A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290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927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A20BF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0CED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6D639C"/>
    <w:multiLevelType w:val="singleLevel"/>
    <w:tmpl w:val="32C87464"/>
    <w:lvl w:ilvl="0">
      <w:start w:val="1"/>
      <w:numFmt w:val="decimal"/>
      <w:lvlText w:val="%1."/>
      <w:legacy w:legacy="1" w:legacySpace="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lvlOverride w:ilvl="0">
      <w:lvl w:ilvl="0">
        <w:start w:val="1"/>
        <w:numFmt w:val="decimal"/>
        <w:lvlText w:val="%1."/>
        <w:legacy w:legacy="1" w:legacySpace="0" w:legacyIndent="360"/>
        <w:lvlJc w:val="left"/>
        <w:pPr>
          <w:ind w:left="360" w:hanging="360"/>
        </w:pPr>
        <w:rPr>
          <w:rFonts w:cs="Times New Roman"/>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9"/>
    <w:rsid w:val="00000626"/>
    <w:rsid w:val="00014D8A"/>
    <w:rsid w:val="00037B0C"/>
    <w:rsid w:val="00066831"/>
    <w:rsid w:val="00083A32"/>
    <w:rsid w:val="00091B31"/>
    <w:rsid w:val="000B414F"/>
    <w:rsid w:val="000C37ED"/>
    <w:rsid w:val="000E5222"/>
    <w:rsid w:val="000F315E"/>
    <w:rsid w:val="001945B3"/>
    <w:rsid w:val="001B0661"/>
    <w:rsid w:val="001B4611"/>
    <w:rsid w:val="001E30D1"/>
    <w:rsid w:val="0021308C"/>
    <w:rsid w:val="002A3FA8"/>
    <w:rsid w:val="002B4D86"/>
    <w:rsid w:val="0030139E"/>
    <w:rsid w:val="00311926"/>
    <w:rsid w:val="003471ED"/>
    <w:rsid w:val="003E503A"/>
    <w:rsid w:val="004166C4"/>
    <w:rsid w:val="004275D9"/>
    <w:rsid w:val="00434E5D"/>
    <w:rsid w:val="004865BE"/>
    <w:rsid w:val="00487390"/>
    <w:rsid w:val="00496E38"/>
    <w:rsid w:val="004D4278"/>
    <w:rsid w:val="00506C7B"/>
    <w:rsid w:val="00545760"/>
    <w:rsid w:val="00604BB8"/>
    <w:rsid w:val="00641C8B"/>
    <w:rsid w:val="00646FA7"/>
    <w:rsid w:val="006B3914"/>
    <w:rsid w:val="006D792B"/>
    <w:rsid w:val="006E108A"/>
    <w:rsid w:val="007303E7"/>
    <w:rsid w:val="00766885"/>
    <w:rsid w:val="007C25EE"/>
    <w:rsid w:val="007C329B"/>
    <w:rsid w:val="007F425F"/>
    <w:rsid w:val="00837D8B"/>
    <w:rsid w:val="00895B8D"/>
    <w:rsid w:val="008B3B73"/>
    <w:rsid w:val="008C2378"/>
    <w:rsid w:val="008D33CC"/>
    <w:rsid w:val="008E1725"/>
    <w:rsid w:val="009A59AA"/>
    <w:rsid w:val="009C4AEC"/>
    <w:rsid w:val="009D1B98"/>
    <w:rsid w:val="009F33DC"/>
    <w:rsid w:val="00A31C46"/>
    <w:rsid w:val="00A66B89"/>
    <w:rsid w:val="00AB7545"/>
    <w:rsid w:val="00B14391"/>
    <w:rsid w:val="00B30709"/>
    <w:rsid w:val="00B35DEF"/>
    <w:rsid w:val="00B410D7"/>
    <w:rsid w:val="00B418ED"/>
    <w:rsid w:val="00B420D6"/>
    <w:rsid w:val="00B93114"/>
    <w:rsid w:val="00BE25B9"/>
    <w:rsid w:val="00BF67AA"/>
    <w:rsid w:val="00C00748"/>
    <w:rsid w:val="00C01CD4"/>
    <w:rsid w:val="00C519FF"/>
    <w:rsid w:val="00C603E1"/>
    <w:rsid w:val="00C91F56"/>
    <w:rsid w:val="00CB581D"/>
    <w:rsid w:val="00CF5EFC"/>
    <w:rsid w:val="00D75610"/>
    <w:rsid w:val="00D80695"/>
    <w:rsid w:val="00DB0864"/>
    <w:rsid w:val="00DB595D"/>
    <w:rsid w:val="00DE5360"/>
    <w:rsid w:val="00DF2F64"/>
    <w:rsid w:val="00DF6CD9"/>
    <w:rsid w:val="00E1226E"/>
    <w:rsid w:val="00E27DCB"/>
    <w:rsid w:val="00E32FC7"/>
    <w:rsid w:val="00E84F56"/>
    <w:rsid w:val="00EC4B24"/>
    <w:rsid w:val="00ED0497"/>
    <w:rsid w:val="00ED3D24"/>
    <w:rsid w:val="00ED5127"/>
    <w:rsid w:val="00EE00AE"/>
    <w:rsid w:val="00F1603D"/>
    <w:rsid w:val="00FA2AAE"/>
    <w:rsid w:val="00FC10A7"/>
    <w:rsid w:val="00FE2530"/>
    <w:rsid w:val="00FE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48"/>
    <w:pPr>
      <w:spacing w:after="0" w:line="240" w:lineRule="auto"/>
    </w:pPr>
    <w:rPr>
      <w:rFonts w:cs="New York"/>
      <w:sz w:val="24"/>
      <w:szCs w:val="24"/>
    </w:rPr>
  </w:style>
  <w:style w:type="paragraph" w:styleId="Heading1">
    <w:name w:val="heading 1"/>
    <w:basedOn w:val="Normal"/>
    <w:next w:val="Normal"/>
    <w:link w:val="Heading1Char"/>
    <w:uiPriority w:val="99"/>
    <w:qFormat/>
    <w:rsid w:val="00C0074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007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00748"/>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00748"/>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C00748"/>
    <w:pPr>
      <w:spacing w:before="240" w:after="60"/>
      <w:outlineLvl w:val="4"/>
    </w:pPr>
    <w:rPr>
      <w:sz w:val="22"/>
      <w:szCs w:val="22"/>
    </w:rPr>
  </w:style>
  <w:style w:type="paragraph" w:styleId="Heading6">
    <w:name w:val="heading 6"/>
    <w:basedOn w:val="Normal"/>
    <w:next w:val="Normal"/>
    <w:link w:val="Heading6Char"/>
    <w:uiPriority w:val="99"/>
    <w:qFormat/>
    <w:rsid w:val="00C00748"/>
    <w:pPr>
      <w:spacing w:before="240" w:after="60"/>
      <w:outlineLvl w:val="5"/>
    </w:pPr>
    <w:rPr>
      <w:i/>
      <w:iCs/>
      <w:sz w:val="22"/>
      <w:szCs w:val="22"/>
    </w:rPr>
  </w:style>
  <w:style w:type="paragraph" w:styleId="Heading7">
    <w:name w:val="heading 7"/>
    <w:basedOn w:val="Normal"/>
    <w:next w:val="Normal"/>
    <w:link w:val="Heading7Char"/>
    <w:uiPriority w:val="99"/>
    <w:qFormat/>
    <w:rsid w:val="00C00748"/>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00748"/>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007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0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0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0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07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074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074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07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0748"/>
    <w:rPr>
      <w:rFonts w:asciiTheme="majorHAnsi" w:eastAsiaTheme="majorEastAsia" w:hAnsiTheme="majorHAnsi" w:cstheme="majorBidi"/>
    </w:rPr>
  </w:style>
  <w:style w:type="paragraph" w:styleId="Footer">
    <w:name w:val="footer"/>
    <w:basedOn w:val="Normal"/>
    <w:link w:val="FooterChar"/>
    <w:uiPriority w:val="99"/>
    <w:rsid w:val="00C00748"/>
    <w:pPr>
      <w:tabs>
        <w:tab w:val="center" w:pos="4320"/>
        <w:tab w:val="right" w:pos="8640"/>
      </w:tabs>
    </w:pPr>
  </w:style>
  <w:style w:type="character" w:customStyle="1" w:styleId="FooterChar">
    <w:name w:val="Footer Char"/>
    <w:basedOn w:val="DefaultParagraphFont"/>
    <w:link w:val="Footer"/>
    <w:uiPriority w:val="99"/>
    <w:semiHidden/>
    <w:rsid w:val="00C00748"/>
    <w:rPr>
      <w:rFonts w:cs="New York"/>
      <w:sz w:val="24"/>
      <w:szCs w:val="24"/>
    </w:rPr>
  </w:style>
  <w:style w:type="paragraph" w:styleId="Header">
    <w:name w:val="header"/>
    <w:basedOn w:val="Normal"/>
    <w:link w:val="HeaderChar"/>
    <w:uiPriority w:val="99"/>
    <w:rsid w:val="00C00748"/>
    <w:pPr>
      <w:tabs>
        <w:tab w:val="center" w:pos="4320"/>
        <w:tab w:val="right" w:pos="8640"/>
      </w:tabs>
    </w:pPr>
  </w:style>
  <w:style w:type="character" w:customStyle="1" w:styleId="HeaderChar">
    <w:name w:val="Header Char"/>
    <w:basedOn w:val="DefaultParagraphFont"/>
    <w:link w:val="Header"/>
    <w:uiPriority w:val="99"/>
    <w:semiHidden/>
    <w:rsid w:val="00C00748"/>
    <w:rPr>
      <w:rFonts w:cs="New York"/>
      <w:sz w:val="24"/>
      <w:szCs w:val="24"/>
    </w:rPr>
  </w:style>
  <w:style w:type="paragraph" w:styleId="BlockText">
    <w:name w:val="Block Text"/>
    <w:basedOn w:val="Normal"/>
    <w:uiPriority w:val="99"/>
    <w:rsid w:val="00C00748"/>
    <w:pPr>
      <w:spacing w:after="120"/>
      <w:ind w:left="1440" w:right="1440"/>
    </w:pPr>
  </w:style>
  <w:style w:type="paragraph" w:styleId="BodyText">
    <w:name w:val="Body Text"/>
    <w:basedOn w:val="Normal"/>
    <w:link w:val="BodyTextChar"/>
    <w:uiPriority w:val="99"/>
    <w:rsid w:val="00C00748"/>
    <w:pPr>
      <w:spacing w:after="120"/>
    </w:pPr>
  </w:style>
  <w:style w:type="character" w:customStyle="1" w:styleId="BodyTextChar">
    <w:name w:val="Body Text Char"/>
    <w:basedOn w:val="DefaultParagraphFont"/>
    <w:link w:val="BodyText"/>
    <w:uiPriority w:val="99"/>
    <w:semiHidden/>
    <w:rsid w:val="00C00748"/>
    <w:rPr>
      <w:rFonts w:cs="New York"/>
      <w:sz w:val="24"/>
      <w:szCs w:val="24"/>
    </w:rPr>
  </w:style>
  <w:style w:type="paragraph" w:styleId="BodyText2">
    <w:name w:val="Body Text 2"/>
    <w:basedOn w:val="Normal"/>
    <w:link w:val="BodyText2Char"/>
    <w:uiPriority w:val="99"/>
    <w:rsid w:val="00C00748"/>
    <w:pPr>
      <w:spacing w:after="120"/>
      <w:ind w:left="360"/>
    </w:pPr>
  </w:style>
  <w:style w:type="character" w:customStyle="1" w:styleId="BodyText2Char">
    <w:name w:val="Body Text 2 Char"/>
    <w:basedOn w:val="DefaultParagraphFont"/>
    <w:link w:val="BodyText2"/>
    <w:uiPriority w:val="99"/>
    <w:semiHidden/>
    <w:rsid w:val="00C00748"/>
    <w:rPr>
      <w:rFonts w:cs="New York"/>
      <w:sz w:val="24"/>
      <w:szCs w:val="24"/>
    </w:rPr>
  </w:style>
  <w:style w:type="paragraph" w:styleId="BodyText3">
    <w:name w:val="Body Text 3"/>
    <w:basedOn w:val="Normal"/>
    <w:link w:val="BodyText3Char"/>
    <w:uiPriority w:val="99"/>
    <w:rsid w:val="00C00748"/>
    <w:pPr>
      <w:spacing w:after="120"/>
    </w:pPr>
    <w:rPr>
      <w:sz w:val="16"/>
      <w:szCs w:val="16"/>
    </w:rPr>
  </w:style>
  <w:style w:type="character" w:customStyle="1" w:styleId="BodyText3Char">
    <w:name w:val="Body Text 3 Char"/>
    <w:basedOn w:val="DefaultParagraphFont"/>
    <w:link w:val="BodyText3"/>
    <w:uiPriority w:val="99"/>
    <w:semiHidden/>
    <w:rsid w:val="00C00748"/>
    <w:rPr>
      <w:rFonts w:cs="New York"/>
      <w:sz w:val="16"/>
      <w:szCs w:val="16"/>
    </w:rPr>
  </w:style>
  <w:style w:type="paragraph" w:styleId="BodyTextFirstIndent">
    <w:name w:val="Body Text First Indent"/>
    <w:basedOn w:val="BodyText"/>
    <w:link w:val="BodyTextFirstIndentChar"/>
    <w:uiPriority w:val="99"/>
    <w:rsid w:val="00C00748"/>
    <w:pPr>
      <w:ind w:firstLine="210"/>
    </w:pPr>
  </w:style>
  <w:style w:type="character" w:customStyle="1" w:styleId="BodyTextFirstIndentChar">
    <w:name w:val="Body Text First Indent Char"/>
    <w:basedOn w:val="BodyTextChar"/>
    <w:link w:val="BodyTextFirstIndent"/>
    <w:uiPriority w:val="99"/>
    <w:semiHidden/>
    <w:rsid w:val="00C00748"/>
    <w:rPr>
      <w:rFonts w:cs="New York"/>
      <w:sz w:val="24"/>
      <w:szCs w:val="24"/>
    </w:rPr>
  </w:style>
  <w:style w:type="paragraph" w:styleId="BodyTextIndent">
    <w:name w:val="Body Text Indent"/>
    <w:basedOn w:val="Normal"/>
    <w:link w:val="BodyTextIndentChar"/>
    <w:uiPriority w:val="99"/>
    <w:rsid w:val="00C00748"/>
    <w:pPr>
      <w:spacing w:after="120"/>
      <w:ind w:left="360"/>
    </w:pPr>
  </w:style>
  <w:style w:type="character" w:customStyle="1" w:styleId="BodyTextIndentChar">
    <w:name w:val="Body Text Indent Char"/>
    <w:basedOn w:val="DefaultParagraphFont"/>
    <w:link w:val="BodyTextIndent"/>
    <w:uiPriority w:val="99"/>
    <w:semiHidden/>
    <w:rsid w:val="00C00748"/>
    <w:rPr>
      <w:rFonts w:cs="New York"/>
      <w:sz w:val="24"/>
      <w:szCs w:val="24"/>
    </w:rPr>
  </w:style>
  <w:style w:type="paragraph" w:styleId="BodyTextFirstIndent2">
    <w:name w:val="Body Text First Indent 2"/>
    <w:basedOn w:val="BodyText2"/>
    <w:link w:val="BodyTextFirstIndent2Char"/>
    <w:uiPriority w:val="99"/>
    <w:rsid w:val="00C00748"/>
    <w:pPr>
      <w:ind w:firstLine="210"/>
    </w:pPr>
  </w:style>
  <w:style w:type="character" w:customStyle="1" w:styleId="BodyTextFirstIndent2Char">
    <w:name w:val="Body Text First Indent 2 Char"/>
    <w:basedOn w:val="BodyTextIndentChar"/>
    <w:link w:val="BodyTextFirstIndent2"/>
    <w:uiPriority w:val="99"/>
    <w:semiHidden/>
    <w:rsid w:val="00C00748"/>
    <w:rPr>
      <w:rFonts w:cs="New York"/>
      <w:sz w:val="24"/>
      <w:szCs w:val="24"/>
    </w:rPr>
  </w:style>
  <w:style w:type="paragraph" w:styleId="BodyTextIndent2">
    <w:name w:val="Body Text Indent 2"/>
    <w:basedOn w:val="Normal"/>
    <w:link w:val="BodyTextIndent2Char"/>
    <w:uiPriority w:val="99"/>
    <w:rsid w:val="00C00748"/>
    <w:pPr>
      <w:spacing w:after="120" w:line="480" w:lineRule="auto"/>
      <w:ind w:left="360"/>
    </w:pPr>
  </w:style>
  <w:style w:type="character" w:customStyle="1" w:styleId="BodyTextIndent2Char">
    <w:name w:val="Body Text Indent 2 Char"/>
    <w:basedOn w:val="DefaultParagraphFont"/>
    <w:link w:val="BodyTextIndent2"/>
    <w:uiPriority w:val="99"/>
    <w:semiHidden/>
    <w:rsid w:val="00C00748"/>
    <w:rPr>
      <w:rFonts w:cs="New York"/>
      <w:sz w:val="24"/>
      <w:szCs w:val="24"/>
    </w:rPr>
  </w:style>
  <w:style w:type="paragraph" w:styleId="BodyTextIndent3">
    <w:name w:val="Body Text Indent 3"/>
    <w:basedOn w:val="Normal"/>
    <w:link w:val="BodyTextIndent3Char"/>
    <w:uiPriority w:val="99"/>
    <w:rsid w:val="00C007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748"/>
    <w:rPr>
      <w:rFonts w:cs="New York"/>
      <w:sz w:val="16"/>
      <w:szCs w:val="16"/>
    </w:rPr>
  </w:style>
  <w:style w:type="paragraph" w:styleId="Caption">
    <w:name w:val="caption"/>
    <w:basedOn w:val="Normal"/>
    <w:next w:val="Normal"/>
    <w:uiPriority w:val="99"/>
    <w:qFormat/>
    <w:rsid w:val="00C00748"/>
    <w:pPr>
      <w:spacing w:before="120" w:after="120"/>
    </w:pPr>
    <w:rPr>
      <w:b/>
      <w:bCs/>
    </w:rPr>
  </w:style>
  <w:style w:type="paragraph" w:styleId="Closing">
    <w:name w:val="Closing"/>
    <w:basedOn w:val="Normal"/>
    <w:link w:val="ClosingChar"/>
    <w:uiPriority w:val="99"/>
    <w:rsid w:val="00C00748"/>
    <w:pPr>
      <w:ind w:left="4320"/>
    </w:pPr>
  </w:style>
  <w:style w:type="character" w:customStyle="1" w:styleId="ClosingChar">
    <w:name w:val="Closing Char"/>
    <w:basedOn w:val="DefaultParagraphFont"/>
    <w:link w:val="Closing"/>
    <w:uiPriority w:val="99"/>
    <w:semiHidden/>
    <w:rsid w:val="00C00748"/>
    <w:rPr>
      <w:rFonts w:cs="New York"/>
      <w:sz w:val="24"/>
      <w:szCs w:val="24"/>
    </w:rPr>
  </w:style>
  <w:style w:type="paragraph" w:styleId="CommentText">
    <w:name w:val="annotation text"/>
    <w:basedOn w:val="Normal"/>
    <w:link w:val="CommentTextChar"/>
    <w:uiPriority w:val="99"/>
    <w:semiHidden/>
    <w:rsid w:val="00C00748"/>
    <w:rPr>
      <w:sz w:val="20"/>
      <w:szCs w:val="20"/>
    </w:rPr>
  </w:style>
  <w:style w:type="character" w:customStyle="1" w:styleId="CommentTextChar">
    <w:name w:val="Comment Text Char"/>
    <w:basedOn w:val="DefaultParagraphFont"/>
    <w:link w:val="CommentText"/>
    <w:uiPriority w:val="99"/>
    <w:semiHidden/>
    <w:rsid w:val="00C00748"/>
    <w:rPr>
      <w:rFonts w:cs="New York"/>
      <w:sz w:val="20"/>
      <w:szCs w:val="20"/>
    </w:rPr>
  </w:style>
  <w:style w:type="paragraph" w:styleId="Date">
    <w:name w:val="Date"/>
    <w:basedOn w:val="Normal"/>
    <w:next w:val="Normal"/>
    <w:link w:val="DateChar"/>
    <w:uiPriority w:val="99"/>
    <w:rsid w:val="00C00748"/>
  </w:style>
  <w:style w:type="character" w:customStyle="1" w:styleId="DateChar">
    <w:name w:val="Date Char"/>
    <w:basedOn w:val="DefaultParagraphFont"/>
    <w:link w:val="Date"/>
    <w:uiPriority w:val="99"/>
    <w:semiHidden/>
    <w:rsid w:val="00C00748"/>
    <w:rPr>
      <w:rFonts w:cs="New York"/>
      <w:sz w:val="24"/>
      <w:szCs w:val="24"/>
    </w:rPr>
  </w:style>
  <w:style w:type="paragraph" w:styleId="DocumentMap">
    <w:name w:val="Document Map"/>
    <w:basedOn w:val="Normal"/>
    <w:link w:val="DocumentMapChar"/>
    <w:uiPriority w:val="99"/>
    <w:semiHidden/>
    <w:rsid w:val="00C007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0748"/>
    <w:rPr>
      <w:rFonts w:ascii="Tahoma" w:hAnsi="Tahoma" w:cs="Tahoma"/>
      <w:sz w:val="16"/>
      <w:szCs w:val="16"/>
    </w:rPr>
  </w:style>
  <w:style w:type="paragraph" w:styleId="EndnoteText">
    <w:name w:val="endnote text"/>
    <w:basedOn w:val="Normal"/>
    <w:link w:val="EndnoteTextChar"/>
    <w:uiPriority w:val="99"/>
    <w:semiHidden/>
    <w:rsid w:val="00C00748"/>
    <w:rPr>
      <w:sz w:val="20"/>
      <w:szCs w:val="20"/>
    </w:rPr>
  </w:style>
  <w:style w:type="character" w:customStyle="1" w:styleId="EndnoteTextChar">
    <w:name w:val="Endnote Text Char"/>
    <w:basedOn w:val="DefaultParagraphFont"/>
    <w:link w:val="EndnoteText"/>
    <w:uiPriority w:val="99"/>
    <w:semiHidden/>
    <w:rsid w:val="00C00748"/>
    <w:rPr>
      <w:rFonts w:cs="New York"/>
      <w:sz w:val="20"/>
      <w:szCs w:val="20"/>
    </w:rPr>
  </w:style>
  <w:style w:type="paragraph" w:styleId="EnvelopeAddress">
    <w:name w:val="envelope address"/>
    <w:basedOn w:val="Normal"/>
    <w:uiPriority w:val="99"/>
    <w:rsid w:val="00C0074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00748"/>
    <w:rPr>
      <w:rFonts w:ascii="Arial" w:hAnsi="Arial" w:cs="Arial"/>
      <w:sz w:val="20"/>
      <w:szCs w:val="20"/>
    </w:rPr>
  </w:style>
  <w:style w:type="paragraph" w:styleId="FootnoteText">
    <w:name w:val="footnote text"/>
    <w:basedOn w:val="Normal"/>
    <w:link w:val="FootnoteTextChar"/>
    <w:uiPriority w:val="99"/>
    <w:semiHidden/>
    <w:rsid w:val="00C00748"/>
    <w:rPr>
      <w:sz w:val="20"/>
      <w:szCs w:val="20"/>
    </w:rPr>
  </w:style>
  <w:style w:type="character" w:customStyle="1" w:styleId="FootnoteTextChar">
    <w:name w:val="Footnote Text Char"/>
    <w:basedOn w:val="DefaultParagraphFont"/>
    <w:link w:val="FootnoteText"/>
    <w:uiPriority w:val="99"/>
    <w:semiHidden/>
    <w:rsid w:val="00C00748"/>
    <w:rPr>
      <w:rFonts w:cs="New York"/>
      <w:sz w:val="20"/>
      <w:szCs w:val="20"/>
    </w:rPr>
  </w:style>
  <w:style w:type="paragraph" w:styleId="Index1">
    <w:name w:val="index 1"/>
    <w:basedOn w:val="Normal"/>
    <w:next w:val="Normal"/>
    <w:autoRedefine/>
    <w:uiPriority w:val="99"/>
    <w:semiHidden/>
    <w:rsid w:val="00C00748"/>
    <w:pPr>
      <w:ind w:left="240" w:hanging="240"/>
    </w:pPr>
  </w:style>
  <w:style w:type="paragraph" w:styleId="Index2">
    <w:name w:val="index 2"/>
    <w:basedOn w:val="Normal"/>
    <w:next w:val="Normal"/>
    <w:autoRedefine/>
    <w:uiPriority w:val="99"/>
    <w:semiHidden/>
    <w:rsid w:val="00C00748"/>
    <w:pPr>
      <w:ind w:left="480" w:hanging="240"/>
    </w:pPr>
  </w:style>
  <w:style w:type="paragraph" w:styleId="Index3">
    <w:name w:val="index 3"/>
    <w:basedOn w:val="Normal"/>
    <w:next w:val="Normal"/>
    <w:autoRedefine/>
    <w:uiPriority w:val="99"/>
    <w:semiHidden/>
    <w:rsid w:val="00C00748"/>
    <w:pPr>
      <w:ind w:left="720" w:hanging="240"/>
    </w:pPr>
  </w:style>
  <w:style w:type="paragraph" w:styleId="Index4">
    <w:name w:val="index 4"/>
    <w:basedOn w:val="Normal"/>
    <w:next w:val="Normal"/>
    <w:autoRedefine/>
    <w:uiPriority w:val="99"/>
    <w:semiHidden/>
    <w:rsid w:val="00C00748"/>
    <w:pPr>
      <w:ind w:left="960" w:hanging="240"/>
    </w:pPr>
  </w:style>
  <w:style w:type="paragraph" w:styleId="Index5">
    <w:name w:val="index 5"/>
    <w:basedOn w:val="Normal"/>
    <w:next w:val="Normal"/>
    <w:autoRedefine/>
    <w:uiPriority w:val="99"/>
    <w:semiHidden/>
    <w:rsid w:val="00C00748"/>
    <w:pPr>
      <w:ind w:left="1200" w:hanging="240"/>
    </w:pPr>
  </w:style>
  <w:style w:type="paragraph" w:styleId="Index6">
    <w:name w:val="index 6"/>
    <w:basedOn w:val="Normal"/>
    <w:next w:val="Normal"/>
    <w:autoRedefine/>
    <w:uiPriority w:val="99"/>
    <w:semiHidden/>
    <w:rsid w:val="00C00748"/>
    <w:pPr>
      <w:ind w:left="1440" w:hanging="240"/>
    </w:pPr>
  </w:style>
  <w:style w:type="paragraph" w:styleId="Index7">
    <w:name w:val="index 7"/>
    <w:basedOn w:val="Normal"/>
    <w:next w:val="Normal"/>
    <w:autoRedefine/>
    <w:uiPriority w:val="99"/>
    <w:semiHidden/>
    <w:rsid w:val="00C00748"/>
    <w:pPr>
      <w:ind w:left="1680" w:hanging="240"/>
    </w:pPr>
  </w:style>
  <w:style w:type="paragraph" w:styleId="Index8">
    <w:name w:val="index 8"/>
    <w:basedOn w:val="Normal"/>
    <w:next w:val="Normal"/>
    <w:autoRedefine/>
    <w:uiPriority w:val="99"/>
    <w:semiHidden/>
    <w:rsid w:val="00C00748"/>
    <w:pPr>
      <w:ind w:left="1920" w:hanging="240"/>
    </w:pPr>
  </w:style>
  <w:style w:type="paragraph" w:styleId="Index9">
    <w:name w:val="index 9"/>
    <w:basedOn w:val="Normal"/>
    <w:next w:val="Normal"/>
    <w:autoRedefine/>
    <w:uiPriority w:val="99"/>
    <w:semiHidden/>
    <w:rsid w:val="00C00748"/>
    <w:pPr>
      <w:ind w:left="2160" w:hanging="240"/>
    </w:pPr>
  </w:style>
  <w:style w:type="paragraph" w:styleId="IndexHeading">
    <w:name w:val="index heading"/>
    <w:basedOn w:val="Normal"/>
    <w:next w:val="Index1"/>
    <w:uiPriority w:val="99"/>
    <w:semiHidden/>
    <w:rsid w:val="00C00748"/>
    <w:rPr>
      <w:rFonts w:ascii="Arial" w:hAnsi="Arial" w:cs="Arial"/>
      <w:b/>
      <w:bCs/>
    </w:rPr>
  </w:style>
  <w:style w:type="paragraph" w:styleId="List">
    <w:name w:val="List"/>
    <w:basedOn w:val="Normal"/>
    <w:uiPriority w:val="99"/>
    <w:rsid w:val="00C00748"/>
    <w:pPr>
      <w:ind w:left="360" w:hanging="360"/>
    </w:pPr>
  </w:style>
  <w:style w:type="paragraph" w:styleId="List2">
    <w:name w:val="List 2"/>
    <w:basedOn w:val="Normal"/>
    <w:uiPriority w:val="99"/>
    <w:rsid w:val="00C00748"/>
    <w:pPr>
      <w:ind w:left="720" w:hanging="360"/>
    </w:pPr>
  </w:style>
  <w:style w:type="paragraph" w:styleId="List3">
    <w:name w:val="List 3"/>
    <w:basedOn w:val="Normal"/>
    <w:uiPriority w:val="99"/>
    <w:rsid w:val="00C00748"/>
    <w:pPr>
      <w:ind w:left="1080" w:hanging="360"/>
    </w:pPr>
  </w:style>
  <w:style w:type="paragraph" w:styleId="List4">
    <w:name w:val="List 4"/>
    <w:basedOn w:val="Normal"/>
    <w:uiPriority w:val="99"/>
    <w:rsid w:val="00C00748"/>
    <w:pPr>
      <w:ind w:left="1440" w:hanging="360"/>
    </w:pPr>
  </w:style>
  <w:style w:type="paragraph" w:styleId="List5">
    <w:name w:val="List 5"/>
    <w:basedOn w:val="Normal"/>
    <w:uiPriority w:val="99"/>
    <w:rsid w:val="00C00748"/>
    <w:pPr>
      <w:ind w:left="1800" w:hanging="360"/>
    </w:pPr>
  </w:style>
  <w:style w:type="paragraph" w:styleId="ListBullet">
    <w:name w:val="List Bullet"/>
    <w:basedOn w:val="Normal"/>
    <w:autoRedefine/>
    <w:uiPriority w:val="99"/>
    <w:rsid w:val="00C00748"/>
    <w:pPr>
      <w:numPr>
        <w:numId w:val="1"/>
      </w:numPr>
    </w:pPr>
  </w:style>
  <w:style w:type="paragraph" w:styleId="ListBullet2">
    <w:name w:val="List Bullet 2"/>
    <w:basedOn w:val="Normal"/>
    <w:autoRedefine/>
    <w:uiPriority w:val="99"/>
    <w:rsid w:val="00C00748"/>
    <w:pPr>
      <w:numPr>
        <w:numId w:val="2"/>
      </w:numPr>
    </w:pPr>
  </w:style>
  <w:style w:type="paragraph" w:styleId="ListBullet3">
    <w:name w:val="List Bullet 3"/>
    <w:basedOn w:val="Normal"/>
    <w:autoRedefine/>
    <w:uiPriority w:val="99"/>
    <w:rsid w:val="00C00748"/>
    <w:pPr>
      <w:numPr>
        <w:numId w:val="3"/>
      </w:numPr>
    </w:pPr>
  </w:style>
  <w:style w:type="paragraph" w:styleId="ListBullet4">
    <w:name w:val="List Bullet 4"/>
    <w:basedOn w:val="Normal"/>
    <w:autoRedefine/>
    <w:uiPriority w:val="99"/>
    <w:rsid w:val="00C00748"/>
    <w:pPr>
      <w:numPr>
        <w:numId w:val="4"/>
      </w:numPr>
    </w:pPr>
  </w:style>
  <w:style w:type="paragraph" w:styleId="ListBullet5">
    <w:name w:val="List Bullet 5"/>
    <w:basedOn w:val="Normal"/>
    <w:autoRedefine/>
    <w:uiPriority w:val="99"/>
    <w:rsid w:val="00C00748"/>
    <w:pPr>
      <w:numPr>
        <w:numId w:val="5"/>
      </w:numPr>
    </w:pPr>
  </w:style>
  <w:style w:type="paragraph" w:styleId="ListContinue">
    <w:name w:val="List Continue"/>
    <w:basedOn w:val="Normal"/>
    <w:uiPriority w:val="99"/>
    <w:rsid w:val="00C00748"/>
    <w:pPr>
      <w:spacing w:after="120"/>
      <w:ind w:left="360"/>
    </w:pPr>
  </w:style>
  <w:style w:type="paragraph" w:styleId="ListContinue2">
    <w:name w:val="List Continue 2"/>
    <w:basedOn w:val="Normal"/>
    <w:uiPriority w:val="99"/>
    <w:rsid w:val="00C00748"/>
    <w:pPr>
      <w:spacing w:after="120"/>
      <w:ind w:left="720"/>
    </w:pPr>
  </w:style>
  <w:style w:type="paragraph" w:styleId="ListContinue3">
    <w:name w:val="List Continue 3"/>
    <w:basedOn w:val="Normal"/>
    <w:uiPriority w:val="99"/>
    <w:rsid w:val="00C00748"/>
    <w:pPr>
      <w:spacing w:after="120"/>
      <w:ind w:left="1080"/>
    </w:pPr>
  </w:style>
  <w:style w:type="paragraph" w:styleId="ListContinue4">
    <w:name w:val="List Continue 4"/>
    <w:basedOn w:val="Normal"/>
    <w:uiPriority w:val="99"/>
    <w:rsid w:val="00C00748"/>
    <w:pPr>
      <w:spacing w:after="120"/>
      <w:ind w:left="1440"/>
    </w:pPr>
  </w:style>
  <w:style w:type="paragraph" w:styleId="ListContinue5">
    <w:name w:val="List Continue 5"/>
    <w:basedOn w:val="Normal"/>
    <w:uiPriority w:val="99"/>
    <w:rsid w:val="00C00748"/>
    <w:pPr>
      <w:spacing w:after="120"/>
      <w:ind w:left="1800"/>
    </w:pPr>
  </w:style>
  <w:style w:type="paragraph" w:styleId="ListNumber">
    <w:name w:val="List Number"/>
    <w:basedOn w:val="Normal"/>
    <w:uiPriority w:val="99"/>
    <w:rsid w:val="00C00748"/>
    <w:pPr>
      <w:numPr>
        <w:numId w:val="6"/>
      </w:numPr>
    </w:pPr>
  </w:style>
  <w:style w:type="paragraph" w:styleId="ListNumber2">
    <w:name w:val="List Number 2"/>
    <w:basedOn w:val="Normal"/>
    <w:uiPriority w:val="99"/>
    <w:rsid w:val="00C00748"/>
    <w:pPr>
      <w:numPr>
        <w:numId w:val="7"/>
      </w:numPr>
    </w:pPr>
  </w:style>
  <w:style w:type="paragraph" w:styleId="ListNumber3">
    <w:name w:val="List Number 3"/>
    <w:basedOn w:val="Normal"/>
    <w:uiPriority w:val="99"/>
    <w:rsid w:val="00C00748"/>
    <w:pPr>
      <w:numPr>
        <w:numId w:val="8"/>
      </w:numPr>
    </w:pPr>
  </w:style>
  <w:style w:type="paragraph" w:styleId="ListNumber4">
    <w:name w:val="List Number 4"/>
    <w:basedOn w:val="Normal"/>
    <w:uiPriority w:val="99"/>
    <w:rsid w:val="00C00748"/>
    <w:pPr>
      <w:numPr>
        <w:numId w:val="9"/>
      </w:numPr>
    </w:pPr>
  </w:style>
  <w:style w:type="paragraph" w:styleId="ListNumber5">
    <w:name w:val="List Number 5"/>
    <w:basedOn w:val="Normal"/>
    <w:uiPriority w:val="99"/>
    <w:rsid w:val="00C00748"/>
    <w:pPr>
      <w:numPr>
        <w:numId w:val="10"/>
      </w:numPr>
    </w:pPr>
  </w:style>
  <w:style w:type="paragraph" w:styleId="MacroText">
    <w:name w:val="macro"/>
    <w:link w:val="MacroTextChar"/>
    <w:uiPriority w:val="99"/>
    <w:semiHidden/>
    <w:rsid w:val="00C00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00748"/>
    <w:rPr>
      <w:rFonts w:ascii="Courier New" w:hAnsi="Courier New" w:cs="Courier New"/>
      <w:sz w:val="20"/>
      <w:szCs w:val="20"/>
    </w:rPr>
  </w:style>
  <w:style w:type="paragraph" w:styleId="MessageHeader">
    <w:name w:val="Message Header"/>
    <w:basedOn w:val="Normal"/>
    <w:link w:val="MessageHeaderChar"/>
    <w:uiPriority w:val="99"/>
    <w:rsid w:val="00C007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0074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C00748"/>
    <w:pPr>
      <w:ind w:left="720"/>
    </w:pPr>
  </w:style>
  <w:style w:type="paragraph" w:styleId="NoteHeading">
    <w:name w:val="Note Heading"/>
    <w:basedOn w:val="Normal"/>
    <w:next w:val="Normal"/>
    <w:link w:val="NoteHeadingChar"/>
    <w:uiPriority w:val="99"/>
    <w:rsid w:val="00C00748"/>
  </w:style>
  <w:style w:type="character" w:customStyle="1" w:styleId="NoteHeadingChar">
    <w:name w:val="Note Heading Char"/>
    <w:basedOn w:val="DefaultParagraphFont"/>
    <w:link w:val="NoteHeading"/>
    <w:uiPriority w:val="99"/>
    <w:semiHidden/>
    <w:rsid w:val="00C00748"/>
    <w:rPr>
      <w:rFonts w:cs="New York"/>
      <w:sz w:val="24"/>
      <w:szCs w:val="24"/>
    </w:rPr>
  </w:style>
  <w:style w:type="paragraph" w:styleId="PlainText">
    <w:name w:val="Plain Text"/>
    <w:basedOn w:val="Normal"/>
    <w:link w:val="PlainTextChar"/>
    <w:uiPriority w:val="99"/>
    <w:rsid w:val="00C0074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00748"/>
    <w:rPr>
      <w:rFonts w:ascii="Courier New" w:hAnsi="Courier New" w:cs="Courier New"/>
      <w:sz w:val="20"/>
      <w:szCs w:val="20"/>
    </w:rPr>
  </w:style>
  <w:style w:type="paragraph" w:styleId="Salutation">
    <w:name w:val="Salutation"/>
    <w:basedOn w:val="Normal"/>
    <w:next w:val="Normal"/>
    <w:link w:val="SalutationChar"/>
    <w:uiPriority w:val="99"/>
    <w:rsid w:val="00C00748"/>
  </w:style>
  <w:style w:type="character" w:customStyle="1" w:styleId="SalutationChar">
    <w:name w:val="Salutation Char"/>
    <w:basedOn w:val="DefaultParagraphFont"/>
    <w:link w:val="Salutation"/>
    <w:uiPriority w:val="99"/>
    <w:semiHidden/>
    <w:rsid w:val="00C00748"/>
    <w:rPr>
      <w:rFonts w:cs="New York"/>
      <w:sz w:val="24"/>
      <w:szCs w:val="24"/>
    </w:rPr>
  </w:style>
  <w:style w:type="paragraph" w:styleId="Signature">
    <w:name w:val="Signature"/>
    <w:basedOn w:val="Normal"/>
    <w:link w:val="SignatureChar"/>
    <w:uiPriority w:val="99"/>
    <w:rsid w:val="00C00748"/>
    <w:pPr>
      <w:ind w:left="4320"/>
    </w:pPr>
  </w:style>
  <w:style w:type="character" w:customStyle="1" w:styleId="SignatureChar">
    <w:name w:val="Signature Char"/>
    <w:basedOn w:val="DefaultParagraphFont"/>
    <w:link w:val="Signature"/>
    <w:uiPriority w:val="99"/>
    <w:semiHidden/>
    <w:rsid w:val="00C00748"/>
    <w:rPr>
      <w:rFonts w:cs="New York"/>
      <w:sz w:val="24"/>
      <w:szCs w:val="24"/>
    </w:rPr>
  </w:style>
  <w:style w:type="paragraph" w:styleId="Subtitle">
    <w:name w:val="Subtitle"/>
    <w:basedOn w:val="Normal"/>
    <w:link w:val="SubtitleChar"/>
    <w:uiPriority w:val="99"/>
    <w:qFormat/>
    <w:rsid w:val="00C0074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00748"/>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00748"/>
    <w:pPr>
      <w:ind w:left="240" w:hanging="240"/>
    </w:pPr>
  </w:style>
  <w:style w:type="paragraph" w:styleId="TableofFigures">
    <w:name w:val="table of figures"/>
    <w:basedOn w:val="Normal"/>
    <w:next w:val="Normal"/>
    <w:uiPriority w:val="99"/>
    <w:semiHidden/>
    <w:rsid w:val="00C00748"/>
    <w:pPr>
      <w:ind w:left="480" w:hanging="480"/>
    </w:pPr>
  </w:style>
  <w:style w:type="paragraph" w:styleId="Title">
    <w:name w:val="Title"/>
    <w:basedOn w:val="Normal"/>
    <w:link w:val="TitleChar"/>
    <w:uiPriority w:val="99"/>
    <w:qFormat/>
    <w:rsid w:val="00C007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00748"/>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00748"/>
    <w:pPr>
      <w:spacing w:before="120"/>
    </w:pPr>
    <w:rPr>
      <w:rFonts w:ascii="Arial" w:hAnsi="Arial" w:cs="Arial"/>
      <w:b/>
      <w:bCs/>
    </w:rPr>
  </w:style>
  <w:style w:type="paragraph" w:styleId="TOC1">
    <w:name w:val="toc 1"/>
    <w:basedOn w:val="Normal"/>
    <w:next w:val="Normal"/>
    <w:autoRedefine/>
    <w:uiPriority w:val="99"/>
    <w:semiHidden/>
    <w:rsid w:val="00C00748"/>
  </w:style>
  <w:style w:type="paragraph" w:styleId="TOC2">
    <w:name w:val="toc 2"/>
    <w:basedOn w:val="Normal"/>
    <w:next w:val="Normal"/>
    <w:autoRedefine/>
    <w:uiPriority w:val="99"/>
    <w:semiHidden/>
    <w:rsid w:val="00C00748"/>
    <w:pPr>
      <w:ind w:left="240"/>
    </w:pPr>
  </w:style>
  <w:style w:type="paragraph" w:styleId="TOC3">
    <w:name w:val="toc 3"/>
    <w:basedOn w:val="Normal"/>
    <w:next w:val="Normal"/>
    <w:autoRedefine/>
    <w:uiPriority w:val="99"/>
    <w:semiHidden/>
    <w:rsid w:val="00C00748"/>
    <w:pPr>
      <w:ind w:left="480"/>
    </w:pPr>
  </w:style>
  <w:style w:type="paragraph" w:styleId="TOC4">
    <w:name w:val="toc 4"/>
    <w:basedOn w:val="Normal"/>
    <w:next w:val="Normal"/>
    <w:autoRedefine/>
    <w:uiPriority w:val="99"/>
    <w:semiHidden/>
    <w:rsid w:val="00C00748"/>
    <w:pPr>
      <w:ind w:left="720"/>
    </w:pPr>
  </w:style>
  <w:style w:type="paragraph" w:styleId="TOC5">
    <w:name w:val="toc 5"/>
    <w:basedOn w:val="Normal"/>
    <w:next w:val="Normal"/>
    <w:autoRedefine/>
    <w:uiPriority w:val="99"/>
    <w:semiHidden/>
    <w:rsid w:val="00C00748"/>
    <w:pPr>
      <w:ind w:left="960"/>
    </w:pPr>
  </w:style>
  <w:style w:type="paragraph" w:styleId="TOC6">
    <w:name w:val="toc 6"/>
    <w:basedOn w:val="Normal"/>
    <w:next w:val="Normal"/>
    <w:autoRedefine/>
    <w:uiPriority w:val="99"/>
    <w:semiHidden/>
    <w:rsid w:val="00C00748"/>
    <w:pPr>
      <w:ind w:left="1200"/>
    </w:pPr>
  </w:style>
  <w:style w:type="paragraph" w:styleId="TOC7">
    <w:name w:val="toc 7"/>
    <w:basedOn w:val="Normal"/>
    <w:next w:val="Normal"/>
    <w:autoRedefine/>
    <w:uiPriority w:val="99"/>
    <w:semiHidden/>
    <w:rsid w:val="00C00748"/>
    <w:pPr>
      <w:ind w:left="1440"/>
    </w:pPr>
  </w:style>
  <w:style w:type="paragraph" w:styleId="TOC8">
    <w:name w:val="toc 8"/>
    <w:basedOn w:val="Normal"/>
    <w:next w:val="Normal"/>
    <w:autoRedefine/>
    <w:uiPriority w:val="99"/>
    <w:semiHidden/>
    <w:rsid w:val="00C00748"/>
    <w:pPr>
      <w:ind w:left="1680"/>
    </w:pPr>
  </w:style>
  <w:style w:type="paragraph" w:styleId="TOC9">
    <w:name w:val="toc 9"/>
    <w:basedOn w:val="Normal"/>
    <w:next w:val="Normal"/>
    <w:autoRedefine/>
    <w:uiPriority w:val="99"/>
    <w:semiHidden/>
    <w:rsid w:val="00C00748"/>
    <w:pPr>
      <w:ind w:left="1920"/>
    </w:pPr>
  </w:style>
  <w:style w:type="paragraph" w:styleId="BalloonText">
    <w:name w:val="Balloon Text"/>
    <w:basedOn w:val="Normal"/>
    <w:link w:val="BalloonTextChar"/>
    <w:uiPriority w:val="99"/>
    <w:semiHidden/>
    <w:rsid w:val="0021308C"/>
    <w:rPr>
      <w:rFonts w:ascii="Tahoma" w:hAnsi="Tahoma" w:cs="Tahoma"/>
      <w:sz w:val="16"/>
      <w:szCs w:val="16"/>
    </w:rPr>
  </w:style>
  <w:style w:type="character" w:customStyle="1" w:styleId="BalloonTextChar">
    <w:name w:val="Balloon Text Char"/>
    <w:basedOn w:val="DefaultParagraphFont"/>
    <w:link w:val="BalloonText"/>
    <w:uiPriority w:val="99"/>
    <w:semiHidden/>
    <w:rsid w:val="00C00748"/>
    <w:rPr>
      <w:rFonts w:ascii="Tahoma" w:hAnsi="Tahoma" w:cs="Tahoma"/>
      <w:sz w:val="16"/>
      <w:szCs w:val="16"/>
    </w:rPr>
  </w:style>
  <w:style w:type="table" w:styleId="TableGrid">
    <w:name w:val="Table Grid"/>
    <w:basedOn w:val="TableNormal"/>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48"/>
    <w:pPr>
      <w:spacing w:after="0" w:line="240" w:lineRule="auto"/>
    </w:pPr>
    <w:rPr>
      <w:rFonts w:cs="New York"/>
      <w:sz w:val="24"/>
      <w:szCs w:val="24"/>
    </w:rPr>
  </w:style>
  <w:style w:type="paragraph" w:styleId="Heading1">
    <w:name w:val="heading 1"/>
    <w:basedOn w:val="Normal"/>
    <w:next w:val="Normal"/>
    <w:link w:val="Heading1Char"/>
    <w:uiPriority w:val="99"/>
    <w:qFormat/>
    <w:rsid w:val="00C00748"/>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00748"/>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00748"/>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00748"/>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C00748"/>
    <w:pPr>
      <w:spacing w:before="240" w:after="60"/>
      <w:outlineLvl w:val="4"/>
    </w:pPr>
    <w:rPr>
      <w:sz w:val="22"/>
      <w:szCs w:val="22"/>
    </w:rPr>
  </w:style>
  <w:style w:type="paragraph" w:styleId="Heading6">
    <w:name w:val="heading 6"/>
    <w:basedOn w:val="Normal"/>
    <w:next w:val="Normal"/>
    <w:link w:val="Heading6Char"/>
    <w:uiPriority w:val="99"/>
    <w:qFormat/>
    <w:rsid w:val="00C00748"/>
    <w:pPr>
      <w:spacing w:before="240" w:after="60"/>
      <w:outlineLvl w:val="5"/>
    </w:pPr>
    <w:rPr>
      <w:i/>
      <w:iCs/>
      <w:sz w:val="22"/>
      <w:szCs w:val="22"/>
    </w:rPr>
  </w:style>
  <w:style w:type="paragraph" w:styleId="Heading7">
    <w:name w:val="heading 7"/>
    <w:basedOn w:val="Normal"/>
    <w:next w:val="Normal"/>
    <w:link w:val="Heading7Char"/>
    <w:uiPriority w:val="99"/>
    <w:qFormat/>
    <w:rsid w:val="00C00748"/>
    <w:p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00748"/>
    <w:p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0074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7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07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07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074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074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0074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0074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0074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00748"/>
    <w:rPr>
      <w:rFonts w:asciiTheme="majorHAnsi" w:eastAsiaTheme="majorEastAsia" w:hAnsiTheme="majorHAnsi" w:cstheme="majorBidi"/>
    </w:rPr>
  </w:style>
  <w:style w:type="paragraph" w:styleId="Footer">
    <w:name w:val="footer"/>
    <w:basedOn w:val="Normal"/>
    <w:link w:val="FooterChar"/>
    <w:uiPriority w:val="99"/>
    <w:rsid w:val="00C00748"/>
    <w:pPr>
      <w:tabs>
        <w:tab w:val="center" w:pos="4320"/>
        <w:tab w:val="right" w:pos="8640"/>
      </w:tabs>
    </w:pPr>
  </w:style>
  <w:style w:type="character" w:customStyle="1" w:styleId="FooterChar">
    <w:name w:val="Footer Char"/>
    <w:basedOn w:val="DefaultParagraphFont"/>
    <w:link w:val="Footer"/>
    <w:uiPriority w:val="99"/>
    <w:semiHidden/>
    <w:rsid w:val="00C00748"/>
    <w:rPr>
      <w:rFonts w:cs="New York"/>
      <w:sz w:val="24"/>
      <w:szCs w:val="24"/>
    </w:rPr>
  </w:style>
  <w:style w:type="paragraph" w:styleId="Header">
    <w:name w:val="header"/>
    <w:basedOn w:val="Normal"/>
    <w:link w:val="HeaderChar"/>
    <w:uiPriority w:val="99"/>
    <w:rsid w:val="00C00748"/>
    <w:pPr>
      <w:tabs>
        <w:tab w:val="center" w:pos="4320"/>
        <w:tab w:val="right" w:pos="8640"/>
      </w:tabs>
    </w:pPr>
  </w:style>
  <w:style w:type="character" w:customStyle="1" w:styleId="HeaderChar">
    <w:name w:val="Header Char"/>
    <w:basedOn w:val="DefaultParagraphFont"/>
    <w:link w:val="Header"/>
    <w:uiPriority w:val="99"/>
    <w:semiHidden/>
    <w:rsid w:val="00C00748"/>
    <w:rPr>
      <w:rFonts w:cs="New York"/>
      <w:sz w:val="24"/>
      <w:szCs w:val="24"/>
    </w:rPr>
  </w:style>
  <w:style w:type="paragraph" w:styleId="BlockText">
    <w:name w:val="Block Text"/>
    <w:basedOn w:val="Normal"/>
    <w:uiPriority w:val="99"/>
    <w:rsid w:val="00C00748"/>
    <w:pPr>
      <w:spacing w:after="120"/>
      <w:ind w:left="1440" w:right="1440"/>
    </w:pPr>
  </w:style>
  <w:style w:type="paragraph" w:styleId="BodyText">
    <w:name w:val="Body Text"/>
    <w:basedOn w:val="Normal"/>
    <w:link w:val="BodyTextChar"/>
    <w:uiPriority w:val="99"/>
    <w:rsid w:val="00C00748"/>
    <w:pPr>
      <w:spacing w:after="120"/>
    </w:pPr>
  </w:style>
  <w:style w:type="character" w:customStyle="1" w:styleId="BodyTextChar">
    <w:name w:val="Body Text Char"/>
    <w:basedOn w:val="DefaultParagraphFont"/>
    <w:link w:val="BodyText"/>
    <w:uiPriority w:val="99"/>
    <w:semiHidden/>
    <w:rsid w:val="00C00748"/>
    <w:rPr>
      <w:rFonts w:cs="New York"/>
      <w:sz w:val="24"/>
      <w:szCs w:val="24"/>
    </w:rPr>
  </w:style>
  <w:style w:type="paragraph" w:styleId="BodyText2">
    <w:name w:val="Body Text 2"/>
    <w:basedOn w:val="Normal"/>
    <w:link w:val="BodyText2Char"/>
    <w:uiPriority w:val="99"/>
    <w:rsid w:val="00C00748"/>
    <w:pPr>
      <w:spacing w:after="120"/>
      <w:ind w:left="360"/>
    </w:pPr>
  </w:style>
  <w:style w:type="character" w:customStyle="1" w:styleId="BodyText2Char">
    <w:name w:val="Body Text 2 Char"/>
    <w:basedOn w:val="DefaultParagraphFont"/>
    <w:link w:val="BodyText2"/>
    <w:uiPriority w:val="99"/>
    <w:semiHidden/>
    <w:rsid w:val="00C00748"/>
    <w:rPr>
      <w:rFonts w:cs="New York"/>
      <w:sz w:val="24"/>
      <w:szCs w:val="24"/>
    </w:rPr>
  </w:style>
  <w:style w:type="paragraph" w:styleId="BodyText3">
    <w:name w:val="Body Text 3"/>
    <w:basedOn w:val="Normal"/>
    <w:link w:val="BodyText3Char"/>
    <w:uiPriority w:val="99"/>
    <w:rsid w:val="00C00748"/>
    <w:pPr>
      <w:spacing w:after="120"/>
    </w:pPr>
    <w:rPr>
      <w:sz w:val="16"/>
      <w:szCs w:val="16"/>
    </w:rPr>
  </w:style>
  <w:style w:type="character" w:customStyle="1" w:styleId="BodyText3Char">
    <w:name w:val="Body Text 3 Char"/>
    <w:basedOn w:val="DefaultParagraphFont"/>
    <w:link w:val="BodyText3"/>
    <w:uiPriority w:val="99"/>
    <w:semiHidden/>
    <w:rsid w:val="00C00748"/>
    <w:rPr>
      <w:rFonts w:cs="New York"/>
      <w:sz w:val="16"/>
      <w:szCs w:val="16"/>
    </w:rPr>
  </w:style>
  <w:style w:type="paragraph" w:styleId="BodyTextFirstIndent">
    <w:name w:val="Body Text First Indent"/>
    <w:basedOn w:val="BodyText"/>
    <w:link w:val="BodyTextFirstIndentChar"/>
    <w:uiPriority w:val="99"/>
    <w:rsid w:val="00C00748"/>
    <w:pPr>
      <w:ind w:firstLine="210"/>
    </w:pPr>
  </w:style>
  <w:style w:type="character" w:customStyle="1" w:styleId="BodyTextFirstIndentChar">
    <w:name w:val="Body Text First Indent Char"/>
    <w:basedOn w:val="BodyTextChar"/>
    <w:link w:val="BodyTextFirstIndent"/>
    <w:uiPriority w:val="99"/>
    <w:semiHidden/>
    <w:rsid w:val="00C00748"/>
    <w:rPr>
      <w:rFonts w:cs="New York"/>
      <w:sz w:val="24"/>
      <w:szCs w:val="24"/>
    </w:rPr>
  </w:style>
  <w:style w:type="paragraph" w:styleId="BodyTextIndent">
    <w:name w:val="Body Text Indent"/>
    <w:basedOn w:val="Normal"/>
    <w:link w:val="BodyTextIndentChar"/>
    <w:uiPriority w:val="99"/>
    <w:rsid w:val="00C00748"/>
    <w:pPr>
      <w:spacing w:after="120"/>
      <w:ind w:left="360"/>
    </w:pPr>
  </w:style>
  <w:style w:type="character" w:customStyle="1" w:styleId="BodyTextIndentChar">
    <w:name w:val="Body Text Indent Char"/>
    <w:basedOn w:val="DefaultParagraphFont"/>
    <w:link w:val="BodyTextIndent"/>
    <w:uiPriority w:val="99"/>
    <w:semiHidden/>
    <w:rsid w:val="00C00748"/>
    <w:rPr>
      <w:rFonts w:cs="New York"/>
      <w:sz w:val="24"/>
      <w:szCs w:val="24"/>
    </w:rPr>
  </w:style>
  <w:style w:type="paragraph" w:styleId="BodyTextFirstIndent2">
    <w:name w:val="Body Text First Indent 2"/>
    <w:basedOn w:val="BodyText2"/>
    <w:link w:val="BodyTextFirstIndent2Char"/>
    <w:uiPriority w:val="99"/>
    <w:rsid w:val="00C00748"/>
    <w:pPr>
      <w:ind w:firstLine="210"/>
    </w:pPr>
  </w:style>
  <w:style w:type="character" w:customStyle="1" w:styleId="BodyTextFirstIndent2Char">
    <w:name w:val="Body Text First Indent 2 Char"/>
    <w:basedOn w:val="BodyTextIndentChar"/>
    <w:link w:val="BodyTextFirstIndent2"/>
    <w:uiPriority w:val="99"/>
    <w:semiHidden/>
    <w:rsid w:val="00C00748"/>
    <w:rPr>
      <w:rFonts w:cs="New York"/>
      <w:sz w:val="24"/>
      <w:szCs w:val="24"/>
    </w:rPr>
  </w:style>
  <w:style w:type="paragraph" w:styleId="BodyTextIndent2">
    <w:name w:val="Body Text Indent 2"/>
    <w:basedOn w:val="Normal"/>
    <w:link w:val="BodyTextIndent2Char"/>
    <w:uiPriority w:val="99"/>
    <w:rsid w:val="00C00748"/>
    <w:pPr>
      <w:spacing w:after="120" w:line="480" w:lineRule="auto"/>
      <w:ind w:left="360"/>
    </w:pPr>
  </w:style>
  <w:style w:type="character" w:customStyle="1" w:styleId="BodyTextIndent2Char">
    <w:name w:val="Body Text Indent 2 Char"/>
    <w:basedOn w:val="DefaultParagraphFont"/>
    <w:link w:val="BodyTextIndent2"/>
    <w:uiPriority w:val="99"/>
    <w:semiHidden/>
    <w:rsid w:val="00C00748"/>
    <w:rPr>
      <w:rFonts w:cs="New York"/>
      <w:sz w:val="24"/>
      <w:szCs w:val="24"/>
    </w:rPr>
  </w:style>
  <w:style w:type="paragraph" w:styleId="BodyTextIndent3">
    <w:name w:val="Body Text Indent 3"/>
    <w:basedOn w:val="Normal"/>
    <w:link w:val="BodyTextIndent3Char"/>
    <w:uiPriority w:val="99"/>
    <w:rsid w:val="00C0074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0748"/>
    <w:rPr>
      <w:rFonts w:cs="New York"/>
      <w:sz w:val="16"/>
      <w:szCs w:val="16"/>
    </w:rPr>
  </w:style>
  <w:style w:type="paragraph" w:styleId="Caption">
    <w:name w:val="caption"/>
    <w:basedOn w:val="Normal"/>
    <w:next w:val="Normal"/>
    <w:uiPriority w:val="99"/>
    <w:qFormat/>
    <w:rsid w:val="00C00748"/>
    <w:pPr>
      <w:spacing w:before="120" w:after="120"/>
    </w:pPr>
    <w:rPr>
      <w:b/>
      <w:bCs/>
    </w:rPr>
  </w:style>
  <w:style w:type="paragraph" w:styleId="Closing">
    <w:name w:val="Closing"/>
    <w:basedOn w:val="Normal"/>
    <w:link w:val="ClosingChar"/>
    <w:uiPriority w:val="99"/>
    <w:rsid w:val="00C00748"/>
    <w:pPr>
      <w:ind w:left="4320"/>
    </w:pPr>
  </w:style>
  <w:style w:type="character" w:customStyle="1" w:styleId="ClosingChar">
    <w:name w:val="Closing Char"/>
    <w:basedOn w:val="DefaultParagraphFont"/>
    <w:link w:val="Closing"/>
    <w:uiPriority w:val="99"/>
    <w:semiHidden/>
    <w:rsid w:val="00C00748"/>
    <w:rPr>
      <w:rFonts w:cs="New York"/>
      <w:sz w:val="24"/>
      <w:szCs w:val="24"/>
    </w:rPr>
  </w:style>
  <w:style w:type="paragraph" w:styleId="CommentText">
    <w:name w:val="annotation text"/>
    <w:basedOn w:val="Normal"/>
    <w:link w:val="CommentTextChar"/>
    <w:uiPriority w:val="99"/>
    <w:semiHidden/>
    <w:rsid w:val="00C00748"/>
    <w:rPr>
      <w:sz w:val="20"/>
      <w:szCs w:val="20"/>
    </w:rPr>
  </w:style>
  <w:style w:type="character" w:customStyle="1" w:styleId="CommentTextChar">
    <w:name w:val="Comment Text Char"/>
    <w:basedOn w:val="DefaultParagraphFont"/>
    <w:link w:val="CommentText"/>
    <w:uiPriority w:val="99"/>
    <w:semiHidden/>
    <w:rsid w:val="00C00748"/>
    <w:rPr>
      <w:rFonts w:cs="New York"/>
      <w:sz w:val="20"/>
      <w:szCs w:val="20"/>
    </w:rPr>
  </w:style>
  <w:style w:type="paragraph" w:styleId="Date">
    <w:name w:val="Date"/>
    <w:basedOn w:val="Normal"/>
    <w:next w:val="Normal"/>
    <w:link w:val="DateChar"/>
    <w:uiPriority w:val="99"/>
    <w:rsid w:val="00C00748"/>
  </w:style>
  <w:style w:type="character" w:customStyle="1" w:styleId="DateChar">
    <w:name w:val="Date Char"/>
    <w:basedOn w:val="DefaultParagraphFont"/>
    <w:link w:val="Date"/>
    <w:uiPriority w:val="99"/>
    <w:semiHidden/>
    <w:rsid w:val="00C00748"/>
    <w:rPr>
      <w:rFonts w:cs="New York"/>
      <w:sz w:val="24"/>
      <w:szCs w:val="24"/>
    </w:rPr>
  </w:style>
  <w:style w:type="paragraph" w:styleId="DocumentMap">
    <w:name w:val="Document Map"/>
    <w:basedOn w:val="Normal"/>
    <w:link w:val="DocumentMapChar"/>
    <w:uiPriority w:val="99"/>
    <w:semiHidden/>
    <w:rsid w:val="00C007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0748"/>
    <w:rPr>
      <w:rFonts w:ascii="Tahoma" w:hAnsi="Tahoma" w:cs="Tahoma"/>
      <w:sz w:val="16"/>
      <w:szCs w:val="16"/>
    </w:rPr>
  </w:style>
  <w:style w:type="paragraph" w:styleId="EndnoteText">
    <w:name w:val="endnote text"/>
    <w:basedOn w:val="Normal"/>
    <w:link w:val="EndnoteTextChar"/>
    <w:uiPriority w:val="99"/>
    <w:semiHidden/>
    <w:rsid w:val="00C00748"/>
    <w:rPr>
      <w:sz w:val="20"/>
      <w:szCs w:val="20"/>
    </w:rPr>
  </w:style>
  <w:style w:type="character" w:customStyle="1" w:styleId="EndnoteTextChar">
    <w:name w:val="Endnote Text Char"/>
    <w:basedOn w:val="DefaultParagraphFont"/>
    <w:link w:val="EndnoteText"/>
    <w:uiPriority w:val="99"/>
    <w:semiHidden/>
    <w:rsid w:val="00C00748"/>
    <w:rPr>
      <w:rFonts w:cs="New York"/>
      <w:sz w:val="20"/>
      <w:szCs w:val="20"/>
    </w:rPr>
  </w:style>
  <w:style w:type="paragraph" w:styleId="EnvelopeAddress">
    <w:name w:val="envelope address"/>
    <w:basedOn w:val="Normal"/>
    <w:uiPriority w:val="99"/>
    <w:rsid w:val="00C00748"/>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C00748"/>
    <w:rPr>
      <w:rFonts w:ascii="Arial" w:hAnsi="Arial" w:cs="Arial"/>
      <w:sz w:val="20"/>
      <w:szCs w:val="20"/>
    </w:rPr>
  </w:style>
  <w:style w:type="paragraph" w:styleId="FootnoteText">
    <w:name w:val="footnote text"/>
    <w:basedOn w:val="Normal"/>
    <w:link w:val="FootnoteTextChar"/>
    <w:uiPriority w:val="99"/>
    <w:semiHidden/>
    <w:rsid w:val="00C00748"/>
    <w:rPr>
      <w:sz w:val="20"/>
      <w:szCs w:val="20"/>
    </w:rPr>
  </w:style>
  <w:style w:type="character" w:customStyle="1" w:styleId="FootnoteTextChar">
    <w:name w:val="Footnote Text Char"/>
    <w:basedOn w:val="DefaultParagraphFont"/>
    <w:link w:val="FootnoteText"/>
    <w:uiPriority w:val="99"/>
    <w:semiHidden/>
    <w:rsid w:val="00C00748"/>
    <w:rPr>
      <w:rFonts w:cs="New York"/>
      <w:sz w:val="20"/>
      <w:szCs w:val="20"/>
    </w:rPr>
  </w:style>
  <w:style w:type="paragraph" w:styleId="Index1">
    <w:name w:val="index 1"/>
    <w:basedOn w:val="Normal"/>
    <w:next w:val="Normal"/>
    <w:autoRedefine/>
    <w:uiPriority w:val="99"/>
    <w:semiHidden/>
    <w:rsid w:val="00C00748"/>
    <w:pPr>
      <w:ind w:left="240" w:hanging="240"/>
    </w:pPr>
  </w:style>
  <w:style w:type="paragraph" w:styleId="Index2">
    <w:name w:val="index 2"/>
    <w:basedOn w:val="Normal"/>
    <w:next w:val="Normal"/>
    <w:autoRedefine/>
    <w:uiPriority w:val="99"/>
    <w:semiHidden/>
    <w:rsid w:val="00C00748"/>
    <w:pPr>
      <w:ind w:left="480" w:hanging="240"/>
    </w:pPr>
  </w:style>
  <w:style w:type="paragraph" w:styleId="Index3">
    <w:name w:val="index 3"/>
    <w:basedOn w:val="Normal"/>
    <w:next w:val="Normal"/>
    <w:autoRedefine/>
    <w:uiPriority w:val="99"/>
    <w:semiHidden/>
    <w:rsid w:val="00C00748"/>
    <w:pPr>
      <w:ind w:left="720" w:hanging="240"/>
    </w:pPr>
  </w:style>
  <w:style w:type="paragraph" w:styleId="Index4">
    <w:name w:val="index 4"/>
    <w:basedOn w:val="Normal"/>
    <w:next w:val="Normal"/>
    <w:autoRedefine/>
    <w:uiPriority w:val="99"/>
    <w:semiHidden/>
    <w:rsid w:val="00C00748"/>
    <w:pPr>
      <w:ind w:left="960" w:hanging="240"/>
    </w:pPr>
  </w:style>
  <w:style w:type="paragraph" w:styleId="Index5">
    <w:name w:val="index 5"/>
    <w:basedOn w:val="Normal"/>
    <w:next w:val="Normal"/>
    <w:autoRedefine/>
    <w:uiPriority w:val="99"/>
    <w:semiHidden/>
    <w:rsid w:val="00C00748"/>
    <w:pPr>
      <w:ind w:left="1200" w:hanging="240"/>
    </w:pPr>
  </w:style>
  <w:style w:type="paragraph" w:styleId="Index6">
    <w:name w:val="index 6"/>
    <w:basedOn w:val="Normal"/>
    <w:next w:val="Normal"/>
    <w:autoRedefine/>
    <w:uiPriority w:val="99"/>
    <w:semiHidden/>
    <w:rsid w:val="00C00748"/>
    <w:pPr>
      <w:ind w:left="1440" w:hanging="240"/>
    </w:pPr>
  </w:style>
  <w:style w:type="paragraph" w:styleId="Index7">
    <w:name w:val="index 7"/>
    <w:basedOn w:val="Normal"/>
    <w:next w:val="Normal"/>
    <w:autoRedefine/>
    <w:uiPriority w:val="99"/>
    <w:semiHidden/>
    <w:rsid w:val="00C00748"/>
    <w:pPr>
      <w:ind w:left="1680" w:hanging="240"/>
    </w:pPr>
  </w:style>
  <w:style w:type="paragraph" w:styleId="Index8">
    <w:name w:val="index 8"/>
    <w:basedOn w:val="Normal"/>
    <w:next w:val="Normal"/>
    <w:autoRedefine/>
    <w:uiPriority w:val="99"/>
    <w:semiHidden/>
    <w:rsid w:val="00C00748"/>
    <w:pPr>
      <w:ind w:left="1920" w:hanging="240"/>
    </w:pPr>
  </w:style>
  <w:style w:type="paragraph" w:styleId="Index9">
    <w:name w:val="index 9"/>
    <w:basedOn w:val="Normal"/>
    <w:next w:val="Normal"/>
    <w:autoRedefine/>
    <w:uiPriority w:val="99"/>
    <w:semiHidden/>
    <w:rsid w:val="00C00748"/>
    <w:pPr>
      <w:ind w:left="2160" w:hanging="240"/>
    </w:pPr>
  </w:style>
  <w:style w:type="paragraph" w:styleId="IndexHeading">
    <w:name w:val="index heading"/>
    <w:basedOn w:val="Normal"/>
    <w:next w:val="Index1"/>
    <w:uiPriority w:val="99"/>
    <w:semiHidden/>
    <w:rsid w:val="00C00748"/>
    <w:rPr>
      <w:rFonts w:ascii="Arial" w:hAnsi="Arial" w:cs="Arial"/>
      <w:b/>
      <w:bCs/>
    </w:rPr>
  </w:style>
  <w:style w:type="paragraph" w:styleId="List">
    <w:name w:val="List"/>
    <w:basedOn w:val="Normal"/>
    <w:uiPriority w:val="99"/>
    <w:rsid w:val="00C00748"/>
    <w:pPr>
      <w:ind w:left="360" w:hanging="360"/>
    </w:pPr>
  </w:style>
  <w:style w:type="paragraph" w:styleId="List2">
    <w:name w:val="List 2"/>
    <w:basedOn w:val="Normal"/>
    <w:uiPriority w:val="99"/>
    <w:rsid w:val="00C00748"/>
    <w:pPr>
      <w:ind w:left="720" w:hanging="360"/>
    </w:pPr>
  </w:style>
  <w:style w:type="paragraph" w:styleId="List3">
    <w:name w:val="List 3"/>
    <w:basedOn w:val="Normal"/>
    <w:uiPriority w:val="99"/>
    <w:rsid w:val="00C00748"/>
    <w:pPr>
      <w:ind w:left="1080" w:hanging="360"/>
    </w:pPr>
  </w:style>
  <w:style w:type="paragraph" w:styleId="List4">
    <w:name w:val="List 4"/>
    <w:basedOn w:val="Normal"/>
    <w:uiPriority w:val="99"/>
    <w:rsid w:val="00C00748"/>
    <w:pPr>
      <w:ind w:left="1440" w:hanging="360"/>
    </w:pPr>
  </w:style>
  <w:style w:type="paragraph" w:styleId="List5">
    <w:name w:val="List 5"/>
    <w:basedOn w:val="Normal"/>
    <w:uiPriority w:val="99"/>
    <w:rsid w:val="00C00748"/>
    <w:pPr>
      <w:ind w:left="1800" w:hanging="360"/>
    </w:pPr>
  </w:style>
  <w:style w:type="paragraph" w:styleId="ListBullet">
    <w:name w:val="List Bullet"/>
    <w:basedOn w:val="Normal"/>
    <w:autoRedefine/>
    <w:uiPriority w:val="99"/>
    <w:rsid w:val="00C00748"/>
    <w:pPr>
      <w:numPr>
        <w:numId w:val="1"/>
      </w:numPr>
    </w:pPr>
  </w:style>
  <w:style w:type="paragraph" w:styleId="ListBullet2">
    <w:name w:val="List Bullet 2"/>
    <w:basedOn w:val="Normal"/>
    <w:autoRedefine/>
    <w:uiPriority w:val="99"/>
    <w:rsid w:val="00C00748"/>
    <w:pPr>
      <w:numPr>
        <w:numId w:val="2"/>
      </w:numPr>
    </w:pPr>
  </w:style>
  <w:style w:type="paragraph" w:styleId="ListBullet3">
    <w:name w:val="List Bullet 3"/>
    <w:basedOn w:val="Normal"/>
    <w:autoRedefine/>
    <w:uiPriority w:val="99"/>
    <w:rsid w:val="00C00748"/>
    <w:pPr>
      <w:numPr>
        <w:numId w:val="3"/>
      </w:numPr>
    </w:pPr>
  </w:style>
  <w:style w:type="paragraph" w:styleId="ListBullet4">
    <w:name w:val="List Bullet 4"/>
    <w:basedOn w:val="Normal"/>
    <w:autoRedefine/>
    <w:uiPriority w:val="99"/>
    <w:rsid w:val="00C00748"/>
    <w:pPr>
      <w:numPr>
        <w:numId w:val="4"/>
      </w:numPr>
    </w:pPr>
  </w:style>
  <w:style w:type="paragraph" w:styleId="ListBullet5">
    <w:name w:val="List Bullet 5"/>
    <w:basedOn w:val="Normal"/>
    <w:autoRedefine/>
    <w:uiPriority w:val="99"/>
    <w:rsid w:val="00C00748"/>
    <w:pPr>
      <w:numPr>
        <w:numId w:val="5"/>
      </w:numPr>
    </w:pPr>
  </w:style>
  <w:style w:type="paragraph" w:styleId="ListContinue">
    <w:name w:val="List Continue"/>
    <w:basedOn w:val="Normal"/>
    <w:uiPriority w:val="99"/>
    <w:rsid w:val="00C00748"/>
    <w:pPr>
      <w:spacing w:after="120"/>
      <w:ind w:left="360"/>
    </w:pPr>
  </w:style>
  <w:style w:type="paragraph" w:styleId="ListContinue2">
    <w:name w:val="List Continue 2"/>
    <w:basedOn w:val="Normal"/>
    <w:uiPriority w:val="99"/>
    <w:rsid w:val="00C00748"/>
    <w:pPr>
      <w:spacing w:after="120"/>
      <w:ind w:left="720"/>
    </w:pPr>
  </w:style>
  <w:style w:type="paragraph" w:styleId="ListContinue3">
    <w:name w:val="List Continue 3"/>
    <w:basedOn w:val="Normal"/>
    <w:uiPriority w:val="99"/>
    <w:rsid w:val="00C00748"/>
    <w:pPr>
      <w:spacing w:after="120"/>
      <w:ind w:left="1080"/>
    </w:pPr>
  </w:style>
  <w:style w:type="paragraph" w:styleId="ListContinue4">
    <w:name w:val="List Continue 4"/>
    <w:basedOn w:val="Normal"/>
    <w:uiPriority w:val="99"/>
    <w:rsid w:val="00C00748"/>
    <w:pPr>
      <w:spacing w:after="120"/>
      <w:ind w:left="1440"/>
    </w:pPr>
  </w:style>
  <w:style w:type="paragraph" w:styleId="ListContinue5">
    <w:name w:val="List Continue 5"/>
    <w:basedOn w:val="Normal"/>
    <w:uiPriority w:val="99"/>
    <w:rsid w:val="00C00748"/>
    <w:pPr>
      <w:spacing w:after="120"/>
      <w:ind w:left="1800"/>
    </w:pPr>
  </w:style>
  <w:style w:type="paragraph" w:styleId="ListNumber">
    <w:name w:val="List Number"/>
    <w:basedOn w:val="Normal"/>
    <w:uiPriority w:val="99"/>
    <w:rsid w:val="00C00748"/>
    <w:pPr>
      <w:numPr>
        <w:numId w:val="6"/>
      </w:numPr>
    </w:pPr>
  </w:style>
  <w:style w:type="paragraph" w:styleId="ListNumber2">
    <w:name w:val="List Number 2"/>
    <w:basedOn w:val="Normal"/>
    <w:uiPriority w:val="99"/>
    <w:rsid w:val="00C00748"/>
    <w:pPr>
      <w:numPr>
        <w:numId w:val="7"/>
      </w:numPr>
    </w:pPr>
  </w:style>
  <w:style w:type="paragraph" w:styleId="ListNumber3">
    <w:name w:val="List Number 3"/>
    <w:basedOn w:val="Normal"/>
    <w:uiPriority w:val="99"/>
    <w:rsid w:val="00C00748"/>
    <w:pPr>
      <w:numPr>
        <w:numId w:val="8"/>
      </w:numPr>
    </w:pPr>
  </w:style>
  <w:style w:type="paragraph" w:styleId="ListNumber4">
    <w:name w:val="List Number 4"/>
    <w:basedOn w:val="Normal"/>
    <w:uiPriority w:val="99"/>
    <w:rsid w:val="00C00748"/>
    <w:pPr>
      <w:numPr>
        <w:numId w:val="9"/>
      </w:numPr>
    </w:pPr>
  </w:style>
  <w:style w:type="paragraph" w:styleId="ListNumber5">
    <w:name w:val="List Number 5"/>
    <w:basedOn w:val="Normal"/>
    <w:uiPriority w:val="99"/>
    <w:rsid w:val="00C00748"/>
    <w:pPr>
      <w:numPr>
        <w:numId w:val="10"/>
      </w:numPr>
    </w:pPr>
  </w:style>
  <w:style w:type="paragraph" w:styleId="MacroText">
    <w:name w:val="macro"/>
    <w:link w:val="MacroTextChar"/>
    <w:uiPriority w:val="99"/>
    <w:semiHidden/>
    <w:rsid w:val="00C007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C00748"/>
    <w:rPr>
      <w:rFonts w:ascii="Courier New" w:hAnsi="Courier New" w:cs="Courier New"/>
      <w:sz w:val="20"/>
      <w:szCs w:val="20"/>
    </w:rPr>
  </w:style>
  <w:style w:type="paragraph" w:styleId="MessageHeader">
    <w:name w:val="Message Header"/>
    <w:basedOn w:val="Normal"/>
    <w:link w:val="MessageHeaderChar"/>
    <w:uiPriority w:val="99"/>
    <w:rsid w:val="00C007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00748"/>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C00748"/>
    <w:pPr>
      <w:ind w:left="720"/>
    </w:pPr>
  </w:style>
  <w:style w:type="paragraph" w:styleId="NoteHeading">
    <w:name w:val="Note Heading"/>
    <w:basedOn w:val="Normal"/>
    <w:next w:val="Normal"/>
    <w:link w:val="NoteHeadingChar"/>
    <w:uiPriority w:val="99"/>
    <w:rsid w:val="00C00748"/>
  </w:style>
  <w:style w:type="character" w:customStyle="1" w:styleId="NoteHeadingChar">
    <w:name w:val="Note Heading Char"/>
    <w:basedOn w:val="DefaultParagraphFont"/>
    <w:link w:val="NoteHeading"/>
    <w:uiPriority w:val="99"/>
    <w:semiHidden/>
    <w:rsid w:val="00C00748"/>
    <w:rPr>
      <w:rFonts w:cs="New York"/>
      <w:sz w:val="24"/>
      <w:szCs w:val="24"/>
    </w:rPr>
  </w:style>
  <w:style w:type="paragraph" w:styleId="PlainText">
    <w:name w:val="Plain Text"/>
    <w:basedOn w:val="Normal"/>
    <w:link w:val="PlainTextChar"/>
    <w:uiPriority w:val="99"/>
    <w:rsid w:val="00C0074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00748"/>
    <w:rPr>
      <w:rFonts w:ascii="Courier New" w:hAnsi="Courier New" w:cs="Courier New"/>
      <w:sz w:val="20"/>
      <w:szCs w:val="20"/>
    </w:rPr>
  </w:style>
  <w:style w:type="paragraph" w:styleId="Salutation">
    <w:name w:val="Salutation"/>
    <w:basedOn w:val="Normal"/>
    <w:next w:val="Normal"/>
    <w:link w:val="SalutationChar"/>
    <w:uiPriority w:val="99"/>
    <w:rsid w:val="00C00748"/>
  </w:style>
  <w:style w:type="character" w:customStyle="1" w:styleId="SalutationChar">
    <w:name w:val="Salutation Char"/>
    <w:basedOn w:val="DefaultParagraphFont"/>
    <w:link w:val="Salutation"/>
    <w:uiPriority w:val="99"/>
    <w:semiHidden/>
    <w:rsid w:val="00C00748"/>
    <w:rPr>
      <w:rFonts w:cs="New York"/>
      <w:sz w:val="24"/>
      <w:szCs w:val="24"/>
    </w:rPr>
  </w:style>
  <w:style w:type="paragraph" w:styleId="Signature">
    <w:name w:val="Signature"/>
    <w:basedOn w:val="Normal"/>
    <w:link w:val="SignatureChar"/>
    <w:uiPriority w:val="99"/>
    <w:rsid w:val="00C00748"/>
    <w:pPr>
      <w:ind w:left="4320"/>
    </w:pPr>
  </w:style>
  <w:style w:type="character" w:customStyle="1" w:styleId="SignatureChar">
    <w:name w:val="Signature Char"/>
    <w:basedOn w:val="DefaultParagraphFont"/>
    <w:link w:val="Signature"/>
    <w:uiPriority w:val="99"/>
    <w:semiHidden/>
    <w:rsid w:val="00C00748"/>
    <w:rPr>
      <w:rFonts w:cs="New York"/>
      <w:sz w:val="24"/>
      <w:szCs w:val="24"/>
    </w:rPr>
  </w:style>
  <w:style w:type="paragraph" w:styleId="Subtitle">
    <w:name w:val="Subtitle"/>
    <w:basedOn w:val="Normal"/>
    <w:link w:val="SubtitleChar"/>
    <w:uiPriority w:val="99"/>
    <w:qFormat/>
    <w:rsid w:val="00C00748"/>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00748"/>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C00748"/>
    <w:pPr>
      <w:ind w:left="240" w:hanging="240"/>
    </w:pPr>
  </w:style>
  <w:style w:type="paragraph" w:styleId="TableofFigures">
    <w:name w:val="table of figures"/>
    <w:basedOn w:val="Normal"/>
    <w:next w:val="Normal"/>
    <w:uiPriority w:val="99"/>
    <w:semiHidden/>
    <w:rsid w:val="00C00748"/>
    <w:pPr>
      <w:ind w:left="480" w:hanging="480"/>
    </w:pPr>
  </w:style>
  <w:style w:type="paragraph" w:styleId="Title">
    <w:name w:val="Title"/>
    <w:basedOn w:val="Normal"/>
    <w:link w:val="TitleChar"/>
    <w:uiPriority w:val="99"/>
    <w:qFormat/>
    <w:rsid w:val="00C0074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00748"/>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C00748"/>
    <w:pPr>
      <w:spacing w:before="120"/>
    </w:pPr>
    <w:rPr>
      <w:rFonts w:ascii="Arial" w:hAnsi="Arial" w:cs="Arial"/>
      <w:b/>
      <w:bCs/>
    </w:rPr>
  </w:style>
  <w:style w:type="paragraph" w:styleId="TOC1">
    <w:name w:val="toc 1"/>
    <w:basedOn w:val="Normal"/>
    <w:next w:val="Normal"/>
    <w:autoRedefine/>
    <w:uiPriority w:val="99"/>
    <w:semiHidden/>
    <w:rsid w:val="00C00748"/>
  </w:style>
  <w:style w:type="paragraph" w:styleId="TOC2">
    <w:name w:val="toc 2"/>
    <w:basedOn w:val="Normal"/>
    <w:next w:val="Normal"/>
    <w:autoRedefine/>
    <w:uiPriority w:val="99"/>
    <w:semiHidden/>
    <w:rsid w:val="00C00748"/>
    <w:pPr>
      <w:ind w:left="240"/>
    </w:pPr>
  </w:style>
  <w:style w:type="paragraph" w:styleId="TOC3">
    <w:name w:val="toc 3"/>
    <w:basedOn w:val="Normal"/>
    <w:next w:val="Normal"/>
    <w:autoRedefine/>
    <w:uiPriority w:val="99"/>
    <w:semiHidden/>
    <w:rsid w:val="00C00748"/>
    <w:pPr>
      <w:ind w:left="480"/>
    </w:pPr>
  </w:style>
  <w:style w:type="paragraph" w:styleId="TOC4">
    <w:name w:val="toc 4"/>
    <w:basedOn w:val="Normal"/>
    <w:next w:val="Normal"/>
    <w:autoRedefine/>
    <w:uiPriority w:val="99"/>
    <w:semiHidden/>
    <w:rsid w:val="00C00748"/>
    <w:pPr>
      <w:ind w:left="720"/>
    </w:pPr>
  </w:style>
  <w:style w:type="paragraph" w:styleId="TOC5">
    <w:name w:val="toc 5"/>
    <w:basedOn w:val="Normal"/>
    <w:next w:val="Normal"/>
    <w:autoRedefine/>
    <w:uiPriority w:val="99"/>
    <w:semiHidden/>
    <w:rsid w:val="00C00748"/>
    <w:pPr>
      <w:ind w:left="960"/>
    </w:pPr>
  </w:style>
  <w:style w:type="paragraph" w:styleId="TOC6">
    <w:name w:val="toc 6"/>
    <w:basedOn w:val="Normal"/>
    <w:next w:val="Normal"/>
    <w:autoRedefine/>
    <w:uiPriority w:val="99"/>
    <w:semiHidden/>
    <w:rsid w:val="00C00748"/>
    <w:pPr>
      <w:ind w:left="1200"/>
    </w:pPr>
  </w:style>
  <w:style w:type="paragraph" w:styleId="TOC7">
    <w:name w:val="toc 7"/>
    <w:basedOn w:val="Normal"/>
    <w:next w:val="Normal"/>
    <w:autoRedefine/>
    <w:uiPriority w:val="99"/>
    <w:semiHidden/>
    <w:rsid w:val="00C00748"/>
    <w:pPr>
      <w:ind w:left="1440"/>
    </w:pPr>
  </w:style>
  <w:style w:type="paragraph" w:styleId="TOC8">
    <w:name w:val="toc 8"/>
    <w:basedOn w:val="Normal"/>
    <w:next w:val="Normal"/>
    <w:autoRedefine/>
    <w:uiPriority w:val="99"/>
    <w:semiHidden/>
    <w:rsid w:val="00C00748"/>
    <w:pPr>
      <w:ind w:left="1680"/>
    </w:pPr>
  </w:style>
  <w:style w:type="paragraph" w:styleId="TOC9">
    <w:name w:val="toc 9"/>
    <w:basedOn w:val="Normal"/>
    <w:next w:val="Normal"/>
    <w:autoRedefine/>
    <w:uiPriority w:val="99"/>
    <w:semiHidden/>
    <w:rsid w:val="00C00748"/>
    <w:pPr>
      <w:ind w:left="1920"/>
    </w:pPr>
  </w:style>
  <w:style w:type="paragraph" w:styleId="BalloonText">
    <w:name w:val="Balloon Text"/>
    <w:basedOn w:val="Normal"/>
    <w:link w:val="BalloonTextChar"/>
    <w:uiPriority w:val="99"/>
    <w:semiHidden/>
    <w:rsid w:val="0021308C"/>
    <w:rPr>
      <w:rFonts w:ascii="Tahoma" w:hAnsi="Tahoma" w:cs="Tahoma"/>
      <w:sz w:val="16"/>
      <w:szCs w:val="16"/>
    </w:rPr>
  </w:style>
  <w:style w:type="character" w:customStyle="1" w:styleId="BalloonTextChar">
    <w:name w:val="Balloon Text Char"/>
    <w:basedOn w:val="DefaultParagraphFont"/>
    <w:link w:val="BalloonText"/>
    <w:uiPriority w:val="99"/>
    <w:semiHidden/>
    <w:rsid w:val="00C00748"/>
    <w:rPr>
      <w:rFonts w:ascii="Tahoma" w:hAnsi="Tahoma" w:cs="Tahoma"/>
      <w:sz w:val="16"/>
      <w:szCs w:val="16"/>
    </w:rPr>
  </w:style>
  <w:style w:type="table" w:styleId="TableGrid">
    <w:name w:val="Table Grid"/>
    <w:basedOn w:val="TableNormal"/>
    <w:uiPriority w:val="59"/>
    <w:rsid w:val="006D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8551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Research Council</vt:lpstr>
    </vt:vector>
  </TitlesOfParts>
  <Company>Wright State University</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Council</dc:title>
  <dc:creator>Wright State University</dc:creator>
  <cp:lastModifiedBy>WSUadm</cp:lastModifiedBy>
  <cp:revision>2</cp:revision>
  <cp:lastPrinted>2014-02-04T16:32:00Z</cp:lastPrinted>
  <dcterms:created xsi:type="dcterms:W3CDTF">2015-01-28T18:03:00Z</dcterms:created>
  <dcterms:modified xsi:type="dcterms:W3CDTF">2015-01-28T18:03:00Z</dcterms:modified>
</cp:coreProperties>
</file>