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59" w:rsidRPr="00267D79" w:rsidRDefault="00E47359" w:rsidP="00A37479">
      <w:pPr>
        <w:jc w:val="center"/>
        <w:rPr>
          <w:b/>
        </w:rPr>
      </w:pPr>
      <w:r w:rsidRPr="00267D79">
        <w:rPr>
          <w:b/>
        </w:rPr>
        <w:t>Senate Executive Committee</w:t>
      </w:r>
    </w:p>
    <w:p w:rsidR="00E47359" w:rsidRPr="00267D79" w:rsidRDefault="00EF2461" w:rsidP="00A37479">
      <w:pPr>
        <w:jc w:val="center"/>
        <w:rPr>
          <w:b/>
        </w:rPr>
      </w:pPr>
      <w:r>
        <w:rPr>
          <w:b/>
        </w:rPr>
        <w:t>Minutes</w:t>
      </w:r>
    </w:p>
    <w:p w:rsidR="00E47359" w:rsidRPr="00267D79" w:rsidRDefault="00E47359" w:rsidP="00A37479">
      <w:pPr>
        <w:jc w:val="center"/>
      </w:pPr>
      <w:r w:rsidRPr="00267D79">
        <w:rPr>
          <w:b/>
        </w:rPr>
        <w:t>November 16, 2009</w:t>
      </w:r>
    </w:p>
    <w:p w:rsidR="00E47B94" w:rsidRDefault="00E47B94"/>
    <w:p w:rsidR="00E47359" w:rsidRDefault="00E47359"/>
    <w:p w:rsidR="00E47359" w:rsidRDefault="00EF2461" w:rsidP="00EF2461">
      <w:pPr>
        <w:ind w:left="720"/>
      </w:pPr>
      <w:r>
        <w:t xml:space="preserve">The committee appointed </w:t>
      </w:r>
      <w:r w:rsidR="000A59C3" w:rsidRPr="00E47359">
        <w:t xml:space="preserve">Dr. Jennifer </w:t>
      </w:r>
      <w:proofErr w:type="spellStart"/>
      <w:r w:rsidR="000A59C3" w:rsidRPr="00E47359">
        <w:t>Subban</w:t>
      </w:r>
      <w:proofErr w:type="spellEnd"/>
      <w:r w:rsidR="000A59C3">
        <w:t xml:space="preserve">, </w:t>
      </w:r>
      <w:r w:rsidR="000A59C3" w:rsidRPr="00E47359">
        <w:t>Associate Professor, Urban Affairs</w:t>
      </w:r>
      <w:r w:rsidR="000A59C3">
        <w:t xml:space="preserve">, COLA and </w:t>
      </w:r>
      <w:r w:rsidR="000A59C3" w:rsidRPr="00E47359">
        <w:t>Dr. Rebecca Teed</w:t>
      </w:r>
      <w:r w:rsidR="000A59C3">
        <w:t xml:space="preserve">, </w:t>
      </w:r>
      <w:r w:rsidR="000A59C3" w:rsidRPr="00E47359">
        <w:t xml:space="preserve">Assistant </w:t>
      </w:r>
      <w:r w:rsidR="000A59C3">
        <w:t xml:space="preserve">Professor, Earth &amp; Environmental, COSM </w:t>
      </w:r>
      <w:r>
        <w:t>to an a</w:t>
      </w:r>
      <w:r w:rsidR="00E47359">
        <w:t xml:space="preserve">d hoc committee to address </w:t>
      </w:r>
      <w:r>
        <w:t xml:space="preserve">the issue of </w:t>
      </w:r>
      <w:r w:rsidR="00E47359">
        <w:t xml:space="preserve">Independent Study </w:t>
      </w:r>
      <w:r w:rsidR="000A59C3">
        <w:t>courses.</w:t>
      </w:r>
    </w:p>
    <w:p w:rsidR="00A37479" w:rsidRDefault="00A37479" w:rsidP="000A59C3"/>
    <w:p w:rsidR="001C2765" w:rsidRDefault="001C2765" w:rsidP="001C2765"/>
    <w:p w:rsidR="00A37479" w:rsidRDefault="000A59C3" w:rsidP="000A59C3">
      <w:pPr>
        <w:ind w:left="720"/>
      </w:pPr>
      <w:r>
        <w:t xml:space="preserve">The committee approved Harry </w:t>
      </w:r>
      <w:proofErr w:type="spellStart"/>
      <w:r>
        <w:t>Khamis</w:t>
      </w:r>
      <w:proofErr w:type="spellEnd"/>
      <w:r>
        <w:t>, COSM</w:t>
      </w:r>
      <w:r w:rsidR="00B34974">
        <w:t>,</w:t>
      </w:r>
      <w:r>
        <w:t xml:space="preserve"> to replace Brian </w:t>
      </w:r>
      <w:proofErr w:type="spellStart"/>
      <w:r>
        <w:t>Rigling</w:t>
      </w:r>
      <w:proofErr w:type="spellEnd"/>
      <w:r>
        <w:t>, CECS</w:t>
      </w:r>
      <w:r w:rsidR="00B34974">
        <w:t>,</w:t>
      </w:r>
      <w:r>
        <w:t xml:space="preserve"> as chair </w:t>
      </w:r>
      <w:r w:rsidR="00B34974">
        <w:t xml:space="preserve">of the </w:t>
      </w:r>
      <w:r w:rsidR="00A37479">
        <w:t>Academi</w:t>
      </w:r>
      <w:r>
        <w:t>c Integrity Hearing Panel.</w:t>
      </w:r>
    </w:p>
    <w:p w:rsidR="00A37479" w:rsidRDefault="00A37479" w:rsidP="00A37479"/>
    <w:p w:rsidR="00A37479" w:rsidRDefault="00A37479" w:rsidP="00A37479"/>
    <w:p w:rsidR="00A37479" w:rsidRDefault="000A59C3" w:rsidP="00735589">
      <w:pPr>
        <w:ind w:left="720" w:hanging="720"/>
      </w:pPr>
      <w:r>
        <w:tab/>
        <w:t xml:space="preserve">The Executive Committee discussed the request from </w:t>
      </w:r>
      <w:r w:rsidR="00A37479">
        <w:t xml:space="preserve">CEHS </w:t>
      </w:r>
      <w:r>
        <w:t>Department of</w:t>
      </w:r>
      <w:r w:rsidR="00A37479">
        <w:t xml:space="preserve"> Educational </w:t>
      </w:r>
      <w:r>
        <w:t>Leadership to change its name to Department of Leadership.  While</w:t>
      </w:r>
      <w:r w:rsidR="00735589">
        <w:t xml:space="preserve"> the members of the department were polled and four responses supporting the name change were received, Executive Committee members who spoke with their colleagues in department meetings raised concerns.  The Executive Committee discussed the next step, and Faculty President Tom </w:t>
      </w:r>
      <w:proofErr w:type="spellStart"/>
      <w:r w:rsidR="00735589">
        <w:t>Sudkamp</w:t>
      </w:r>
      <w:proofErr w:type="spellEnd"/>
      <w:r w:rsidR="00735589">
        <w:t xml:space="preserve"> will follow up.</w:t>
      </w:r>
    </w:p>
    <w:p w:rsidR="00A37479" w:rsidRDefault="00A37479" w:rsidP="00735589">
      <w:r>
        <w:tab/>
      </w:r>
    </w:p>
    <w:p w:rsidR="00E47359" w:rsidRDefault="00E47359"/>
    <w:p w:rsidR="00E47359" w:rsidRDefault="00735589" w:rsidP="00735589">
      <w:pPr>
        <w:ind w:left="720"/>
      </w:pPr>
      <w:r>
        <w:t>Executive Committee appointed Dr. Charles Ryan, CEHS</w:t>
      </w:r>
      <w:r w:rsidR="00B34974">
        <w:t>,</w:t>
      </w:r>
      <w:r>
        <w:t xml:space="preserve"> to participate in Dean Patricia Martin’s </w:t>
      </w:r>
      <w:r w:rsidR="00E47359">
        <w:t>Five Year Review</w:t>
      </w:r>
      <w:r>
        <w:t>.   As of the meeting on the 16</w:t>
      </w:r>
      <w:r w:rsidRPr="00735589">
        <w:rPr>
          <w:vertAlign w:val="superscript"/>
        </w:rPr>
        <w:t>th</w:t>
      </w:r>
      <w:r>
        <w:t xml:space="preserve">, the committee was still seeking a faculty representative for Dean </w:t>
      </w:r>
      <w:proofErr w:type="spellStart"/>
      <w:r>
        <w:t>Bor</w:t>
      </w:r>
      <w:proofErr w:type="spellEnd"/>
      <w:r>
        <w:t xml:space="preserve"> Jang’s Five Year Review. </w:t>
      </w:r>
    </w:p>
    <w:p w:rsidR="001C2765" w:rsidRDefault="001C2765"/>
    <w:p w:rsidR="00E47359" w:rsidRDefault="00E47359"/>
    <w:p w:rsidR="00267D79" w:rsidRDefault="00735589" w:rsidP="00735589">
      <w:pPr>
        <w:ind w:left="720"/>
      </w:pPr>
      <w:r>
        <w:t xml:space="preserve">The Executive Committee discussed the Task Force on Student Success.  </w:t>
      </w:r>
    </w:p>
    <w:p w:rsidR="00267D79" w:rsidRDefault="00267D79"/>
    <w:p w:rsidR="00267D79" w:rsidRDefault="00267D79" w:rsidP="00267D79"/>
    <w:p w:rsidR="002A37DA" w:rsidRDefault="00735589" w:rsidP="00735589">
      <w:pPr>
        <w:ind w:left="720"/>
      </w:pPr>
      <w:r>
        <w:t xml:space="preserve">A replacement from COSM is needed on </w:t>
      </w:r>
      <w:r w:rsidR="00267D79">
        <w:t xml:space="preserve">Research </w:t>
      </w:r>
      <w:r>
        <w:t xml:space="preserve">Council </w:t>
      </w:r>
      <w:r w:rsidR="001C2765">
        <w:t xml:space="preserve">due to </w:t>
      </w:r>
      <w:r w:rsidR="00267D79">
        <w:t xml:space="preserve">Harry </w:t>
      </w:r>
      <w:proofErr w:type="spellStart"/>
      <w:r w:rsidR="00267D79">
        <w:t>Khamis</w:t>
      </w:r>
      <w:proofErr w:type="spellEnd"/>
      <w:r w:rsidR="001C2765">
        <w:t>’ sabbatical.</w:t>
      </w:r>
      <w:r>
        <w:t xml:space="preserve">  Dr. Alan Nagy, COSM representative to Executive Committee, will fin</w:t>
      </w:r>
      <w:r w:rsidR="00B34974">
        <w:t>d</w:t>
      </w:r>
      <w:r>
        <w:t xml:space="preserve"> a replacement.</w:t>
      </w:r>
    </w:p>
    <w:p w:rsidR="00E47359" w:rsidRDefault="00E47359"/>
    <w:p w:rsidR="00A37479" w:rsidRDefault="00A37479" w:rsidP="00267D79">
      <w:pPr>
        <w:ind w:firstLine="720"/>
      </w:pPr>
    </w:p>
    <w:p w:rsidR="00E47B94" w:rsidRDefault="00735589" w:rsidP="00735589">
      <w:pPr>
        <w:ind w:left="720"/>
      </w:pPr>
      <w:r>
        <w:t xml:space="preserve">The committee reviewed the </w:t>
      </w:r>
      <w:r w:rsidR="00A37479">
        <w:t>Classroom Preference Form</w:t>
      </w:r>
      <w:r>
        <w:t xml:space="preserve"> that was drafted by the Buildings &amp; Grounds Committee.</w:t>
      </w:r>
      <w:r w:rsidR="00A37479">
        <w:t xml:space="preserve"> </w:t>
      </w:r>
    </w:p>
    <w:p w:rsidR="00E47B94" w:rsidRDefault="00E47B94" w:rsidP="00A37479"/>
    <w:p w:rsidR="00E47B94" w:rsidRDefault="00E47B94" w:rsidP="00A37479"/>
    <w:p w:rsidR="00E47359" w:rsidRDefault="00735589" w:rsidP="00735589">
      <w:pPr>
        <w:ind w:left="720"/>
      </w:pPr>
      <w:r>
        <w:t xml:space="preserve">The committee was notified that the </w:t>
      </w:r>
      <w:r w:rsidR="00E47B94">
        <w:t>last Executive Committee meeting date</w:t>
      </w:r>
      <w:r w:rsidR="00B34974">
        <w:t xml:space="preserve"> for the 2009-10 academic </w:t>
      </w:r>
      <w:proofErr w:type="gramStart"/>
      <w:r w:rsidR="00B34974">
        <w:t>year</w:t>
      </w:r>
      <w:proofErr w:type="gramEnd"/>
      <w:r w:rsidR="00E47B94">
        <w:t xml:space="preserve"> </w:t>
      </w:r>
      <w:r>
        <w:t>is b</w:t>
      </w:r>
      <w:r w:rsidR="00B34974">
        <w:t>e</w:t>
      </w:r>
      <w:r>
        <w:t xml:space="preserve">ing moved </w:t>
      </w:r>
      <w:r w:rsidR="00E47B94">
        <w:t>from May 17 to May 24, 2010</w:t>
      </w:r>
      <w:r>
        <w:t>.</w:t>
      </w:r>
    </w:p>
    <w:p w:rsidR="00E47B94" w:rsidRDefault="00E47B94"/>
    <w:p w:rsidR="001C2765" w:rsidRDefault="001C2765"/>
    <w:p w:rsidR="00B34974" w:rsidRDefault="00B34974" w:rsidP="00B34974">
      <w:pPr>
        <w:ind w:left="720"/>
      </w:pPr>
      <w:r>
        <w:t>Executive Committee’s final task was to a</w:t>
      </w:r>
      <w:r w:rsidR="00E47359">
        <w:t xml:space="preserve">pprove </w:t>
      </w:r>
      <w:r>
        <w:t xml:space="preserve">the </w:t>
      </w:r>
      <w:r w:rsidR="00E47359">
        <w:t xml:space="preserve">Agenda for </w:t>
      </w:r>
      <w:r>
        <w:t xml:space="preserve">the </w:t>
      </w:r>
      <w:r w:rsidR="00E47359">
        <w:t>January 4, 2010 Faculty Senate Meeting</w:t>
      </w:r>
      <w:r>
        <w:t xml:space="preserve">.  </w:t>
      </w:r>
    </w:p>
    <w:p w:rsidR="00B34974" w:rsidRDefault="00B34974" w:rsidP="00B34974">
      <w:pPr>
        <w:ind w:left="720"/>
      </w:pPr>
    </w:p>
    <w:p w:rsidR="00E47359" w:rsidRDefault="00B34974" w:rsidP="00B34974">
      <w:pPr>
        <w:ind w:left="720"/>
      </w:pPr>
      <w:r>
        <w:t xml:space="preserve">The next Executive Committee meeting is Monday, January 11 at 2:45 p.m. </w:t>
      </w:r>
    </w:p>
    <w:sectPr w:rsidR="00E47359" w:rsidSect="00E47B94">
      <w:headerReference w:type="even" r:id="rId5"/>
      <w:headerReference w:type="default" r:id="rId6"/>
      <w:footerReference w:type="even" r:id="rId7"/>
      <w:footerReference w:type="default" r:id="rId8"/>
      <w:headerReference w:type="first" r:id="rId9"/>
      <w:footerReference w:type="first" r:id="rId10"/>
      <w:pgSz w:w="12240" w:h="15840"/>
      <w:pgMar w:top="1152" w:right="1008" w:bottom="1008" w:left="100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89" w:rsidRDefault="0073558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89" w:rsidRDefault="0073558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89" w:rsidRDefault="00735589">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89" w:rsidRDefault="0073558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89" w:rsidRDefault="00735589">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89" w:rsidRDefault="0073558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C2E89"/>
    <w:multiLevelType w:val="hybridMultilevel"/>
    <w:tmpl w:val="8E0CF272"/>
    <w:lvl w:ilvl="0" w:tplc="EBFE03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2708D5"/>
    <w:rsid w:val="00031EB3"/>
    <w:rsid w:val="000A59C3"/>
    <w:rsid w:val="000D5739"/>
    <w:rsid w:val="001C2765"/>
    <w:rsid w:val="00267D79"/>
    <w:rsid w:val="002708D5"/>
    <w:rsid w:val="002A37DA"/>
    <w:rsid w:val="003A1601"/>
    <w:rsid w:val="00505A0B"/>
    <w:rsid w:val="006240DD"/>
    <w:rsid w:val="00704D6E"/>
    <w:rsid w:val="00735589"/>
    <w:rsid w:val="008163C1"/>
    <w:rsid w:val="00A37479"/>
    <w:rsid w:val="00B31C96"/>
    <w:rsid w:val="00B34974"/>
    <w:rsid w:val="00E47359"/>
    <w:rsid w:val="00E47B94"/>
    <w:rsid w:val="00E81EFA"/>
    <w:rsid w:val="00EB184A"/>
    <w:rsid w:val="00EF246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3A160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267D79"/>
    <w:pPr>
      <w:ind w:left="720"/>
      <w:contextualSpacing/>
    </w:pPr>
  </w:style>
  <w:style w:type="paragraph" w:styleId="Header">
    <w:name w:val="header"/>
    <w:basedOn w:val="Normal"/>
    <w:link w:val="HeaderChar"/>
    <w:rsid w:val="006240DD"/>
    <w:pPr>
      <w:tabs>
        <w:tab w:val="center" w:pos="4320"/>
        <w:tab w:val="right" w:pos="8640"/>
      </w:tabs>
    </w:pPr>
  </w:style>
  <w:style w:type="character" w:customStyle="1" w:styleId="HeaderChar">
    <w:name w:val="Header Char"/>
    <w:basedOn w:val="DefaultParagraphFont"/>
    <w:link w:val="Header"/>
    <w:rsid w:val="006240DD"/>
    <w:rPr>
      <w:sz w:val="24"/>
      <w:szCs w:val="24"/>
    </w:rPr>
  </w:style>
  <w:style w:type="paragraph" w:styleId="Footer">
    <w:name w:val="footer"/>
    <w:basedOn w:val="Normal"/>
    <w:link w:val="FooterChar"/>
    <w:rsid w:val="006240DD"/>
    <w:pPr>
      <w:tabs>
        <w:tab w:val="center" w:pos="4320"/>
        <w:tab w:val="right" w:pos="8640"/>
      </w:tabs>
    </w:pPr>
  </w:style>
  <w:style w:type="character" w:customStyle="1" w:styleId="FooterChar">
    <w:name w:val="Footer Char"/>
    <w:basedOn w:val="DefaultParagraphFont"/>
    <w:link w:val="Footer"/>
    <w:rsid w:val="006240DD"/>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footer" Target="footer3.xml"/><Relationship Id="rId5" Type="http://schemas.openxmlformats.org/officeDocument/2006/relationships/header" Target="header1.xml"/><Relationship Id="rId7"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3.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171</Words>
  <Characters>977</Characters>
  <Application>Microsoft Macintosh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Senate Executive Committee</vt:lpstr>
    </vt:vector>
  </TitlesOfParts>
  <Company>Wright State University</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Executive Committee</dc:title>
  <dc:subject/>
  <dc:creator>John &amp; Pam Zambenini</dc:creator>
  <cp:keywords/>
  <cp:lastModifiedBy>John &amp; Pam Zambenini</cp:lastModifiedBy>
  <cp:revision>3</cp:revision>
  <cp:lastPrinted>2009-11-16T18:56:00Z</cp:lastPrinted>
  <dcterms:created xsi:type="dcterms:W3CDTF">2009-12-03T18:41:00Z</dcterms:created>
  <dcterms:modified xsi:type="dcterms:W3CDTF">2009-12-03T19:19:00Z</dcterms:modified>
</cp:coreProperties>
</file>